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22B" w:rsidRPr="00D5722B" w:rsidRDefault="00D5722B" w:rsidP="00D5722B">
      <w:pPr>
        <w:rPr>
          <w:b/>
          <w:sz w:val="20"/>
          <w:szCs w:val="20"/>
        </w:rPr>
      </w:pPr>
      <w:r w:rsidRPr="00D5722B">
        <w:rPr>
          <w:b/>
          <w:sz w:val="20"/>
          <w:szCs w:val="20"/>
        </w:rPr>
        <w:t>Практическое занятие №3</w:t>
      </w:r>
    </w:p>
    <w:p w:rsidR="00D5722B" w:rsidRPr="00D5722B" w:rsidRDefault="00D5722B" w:rsidP="00D5722B">
      <w:pPr>
        <w:rPr>
          <w:b/>
          <w:sz w:val="20"/>
          <w:szCs w:val="20"/>
        </w:rPr>
      </w:pPr>
      <w:r w:rsidRPr="00D5722B">
        <w:rPr>
          <w:b/>
          <w:sz w:val="20"/>
          <w:szCs w:val="20"/>
        </w:rPr>
        <w:t>Составление программы профессионального педагогического самосовершенствования</w:t>
      </w:r>
    </w:p>
    <w:p w:rsidR="00D5722B" w:rsidRPr="00D5722B" w:rsidRDefault="00D5722B" w:rsidP="00D5722B">
      <w:pPr>
        <w:jc w:val="both"/>
        <w:rPr>
          <w:sz w:val="20"/>
          <w:szCs w:val="20"/>
        </w:rPr>
      </w:pPr>
      <w:r w:rsidRPr="00D5722B">
        <w:rPr>
          <w:sz w:val="20"/>
          <w:szCs w:val="20"/>
        </w:rPr>
        <w:t>1.Организационный момент</w:t>
      </w:r>
    </w:p>
    <w:p w:rsidR="00D5722B" w:rsidRPr="00D5722B" w:rsidRDefault="00D5722B" w:rsidP="00D5722B">
      <w:pPr>
        <w:jc w:val="both"/>
        <w:rPr>
          <w:sz w:val="20"/>
          <w:szCs w:val="20"/>
        </w:rPr>
      </w:pPr>
      <w:r w:rsidRPr="00D5722B">
        <w:rPr>
          <w:sz w:val="20"/>
          <w:szCs w:val="20"/>
        </w:rPr>
        <w:t>Сообщение темы и  задач. Обозначение преемственности и перспективности изучаемой темы, привлечение внимания студентов к использованию теоретического материала в практической деятельности</w:t>
      </w:r>
    </w:p>
    <w:p w:rsidR="00D5722B" w:rsidRPr="00D5722B" w:rsidRDefault="00D5722B" w:rsidP="00D5722B">
      <w:pPr>
        <w:jc w:val="both"/>
        <w:rPr>
          <w:sz w:val="20"/>
          <w:szCs w:val="20"/>
        </w:rPr>
      </w:pPr>
      <w:r w:rsidRPr="00D5722B">
        <w:rPr>
          <w:sz w:val="20"/>
          <w:szCs w:val="20"/>
        </w:rPr>
        <w:t>2.Актуализация знаний</w:t>
      </w:r>
    </w:p>
    <w:p w:rsidR="00D5722B" w:rsidRPr="00D5722B" w:rsidRDefault="00D5722B" w:rsidP="00D5722B">
      <w:pPr>
        <w:numPr>
          <w:ilvl w:val="0"/>
          <w:numId w:val="10"/>
        </w:numPr>
        <w:jc w:val="both"/>
        <w:rPr>
          <w:sz w:val="20"/>
          <w:szCs w:val="20"/>
        </w:rPr>
      </w:pPr>
      <w:r w:rsidRPr="00D5722B">
        <w:rPr>
          <w:sz w:val="20"/>
          <w:szCs w:val="20"/>
        </w:rPr>
        <w:t>Каков сегодня идеальный образ учителя?</w:t>
      </w:r>
    </w:p>
    <w:p w:rsidR="00D5722B" w:rsidRPr="00D5722B" w:rsidRDefault="00D5722B" w:rsidP="00D5722B">
      <w:pPr>
        <w:numPr>
          <w:ilvl w:val="0"/>
          <w:numId w:val="10"/>
        </w:numPr>
        <w:jc w:val="both"/>
        <w:rPr>
          <w:sz w:val="20"/>
          <w:szCs w:val="20"/>
        </w:rPr>
      </w:pPr>
      <w:r w:rsidRPr="00D5722B">
        <w:rPr>
          <w:sz w:val="20"/>
          <w:szCs w:val="20"/>
        </w:rPr>
        <w:t>Назовите факторы, стимулирующие процесс профессионального самосовершенствования учителя</w:t>
      </w:r>
    </w:p>
    <w:p w:rsidR="00D5722B" w:rsidRPr="00D5722B" w:rsidRDefault="00D5722B" w:rsidP="00D5722B">
      <w:pPr>
        <w:numPr>
          <w:ilvl w:val="0"/>
          <w:numId w:val="10"/>
        </w:numPr>
        <w:jc w:val="both"/>
        <w:rPr>
          <w:sz w:val="20"/>
          <w:szCs w:val="20"/>
        </w:rPr>
      </w:pPr>
      <w:r w:rsidRPr="00D5722B">
        <w:rPr>
          <w:sz w:val="20"/>
          <w:szCs w:val="20"/>
        </w:rPr>
        <w:t>Назовите способы профессионального самосовершенствования</w:t>
      </w:r>
    </w:p>
    <w:p w:rsidR="00D5722B" w:rsidRPr="00D5722B" w:rsidRDefault="00D5722B" w:rsidP="00D5722B">
      <w:pPr>
        <w:rPr>
          <w:b/>
          <w:i/>
          <w:sz w:val="20"/>
          <w:szCs w:val="20"/>
        </w:rPr>
      </w:pPr>
      <w:r w:rsidRPr="00D5722B">
        <w:rPr>
          <w:b/>
          <w:i/>
          <w:sz w:val="20"/>
          <w:szCs w:val="20"/>
        </w:rPr>
        <w:t>Дополнительный материал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i/>
          <w:sz w:val="20"/>
          <w:szCs w:val="20"/>
        </w:rPr>
        <w:t xml:space="preserve">   Профессиональное становление педагога, которое ведет к достижению им профессионализма и педагогического мастерства, представляет собой длительный, непрерывный процесс. Применяя образное выражение К. </w:t>
      </w:r>
      <w:proofErr w:type="spellStart"/>
      <w:r w:rsidRPr="00D5722B">
        <w:rPr>
          <w:i/>
          <w:sz w:val="20"/>
          <w:szCs w:val="20"/>
        </w:rPr>
        <w:t>Роджерса</w:t>
      </w:r>
      <w:proofErr w:type="spellEnd"/>
      <w:r w:rsidRPr="00D5722B">
        <w:rPr>
          <w:i/>
          <w:sz w:val="20"/>
          <w:szCs w:val="20"/>
        </w:rPr>
        <w:t>, можно говорить, что это путешествие длиною в жизнь. Есть множество подходов к определению основных этапов профессионального становления. По одному из них, которое предложил Е.А. Климов, можно выделить такие фазы жизненного пути профессионала.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b/>
          <w:i/>
          <w:sz w:val="20"/>
          <w:szCs w:val="20"/>
        </w:rPr>
        <w:t xml:space="preserve">       Оптан</w:t>
      </w:r>
      <w:proofErr w:type="gramStart"/>
      <w:r w:rsidRPr="00D5722B">
        <w:rPr>
          <w:b/>
          <w:i/>
          <w:sz w:val="20"/>
          <w:szCs w:val="20"/>
        </w:rPr>
        <w:t>т</w:t>
      </w:r>
      <w:r w:rsidRPr="00D5722B">
        <w:rPr>
          <w:i/>
          <w:sz w:val="20"/>
          <w:szCs w:val="20"/>
        </w:rPr>
        <w:t>–</w:t>
      </w:r>
      <w:proofErr w:type="gramEnd"/>
      <w:r w:rsidRPr="00D5722B">
        <w:rPr>
          <w:i/>
          <w:sz w:val="20"/>
          <w:szCs w:val="20"/>
        </w:rPr>
        <w:t xml:space="preserve"> период выбора профессии.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b/>
          <w:i/>
          <w:sz w:val="20"/>
          <w:szCs w:val="20"/>
        </w:rPr>
        <w:t xml:space="preserve">       Адеп</w:t>
      </w:r>
      <w:proofErr w:type="gramStart"/>
      <w:r w:rsidRPr="00D5722B">
        <w:rPr>
          <w:b/>
          <w:i/>
          <w:sz w:val="20"/>
          <w:szCs w:val="20"/>
        </w:rPr>
        <w:t>т(</w:t>
      </w:r>
      <w:proofErr w:type="gramEnd"/>
      <w:r w:rsidRPr="00D5722B">
        <w:rPr>
          <w:i/>
          <w:sz w:val="20"/>
          <w:szCs w:val="20"/>
        </w:rPr>
        <w:t>или фаза адепта) – период, когда человек уже осознанно выбрал профессию и осваивает ее в специальном профессиональном учебном заведении (училище, вузе и т. д.).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b/>
          <w:i/>
          <w:sz w:val="20"/>
          <w:szCs w:val="20"/>
        </w:rPr>
        <w:t xml:space="preserve">       </w:t>
      </w:r>
      <w:proofErr w:type="spellStart"/>
      <w:r w:rsidRPr="00D5722B">
        <w:rPr>
          <w:b/>
          <w:i/>
          <w:sz w:val="20"/>
          <w:szCs w:val="20"/>
        </w:rPr>
        <w:t>Адаптант</w:t>
      </w:r>
      <w:proofErr w:type="spellEnd"/>
      <w:r w:rsidRPr="00D5722B">
        <w:rPr>
          <w:b/>
          <w:i/>
          <w:sz w:val="20"/>
          <w:szCs w:val="20"/>
        </w:rPr>
        <w:t xml:space="preserve"> </w:t>
      </w:r>
      <w:r w:rsidRPr="00D5722B">
        <w:rPr>
          <w:i/>
          <w:sz w:val="20"/>
          <w:szCs w:val="20"/>
        </w:rPr>
        <w:t xml:space="preserve">(или фаза адаптации, «привыкания» молодого специалиста к работе). В работе педагога она связана </w:t>
      </w:r>
      <w:proofErr w:type="gramStart"/>
      <w:r w:rsidRPr="00D5722B">
        <w:rPr>
          <w:i/>
          <w:sz w:val="20"/>
          <w:szCs w:val="20"/>
        </w:rPr>
        <w:t>со</w:t>
      </w:r>
      <w:proofErr w:type="gramEnd"/>
      <w:r w:rsidRPr="00D5722B">
        <w:rPr>
          <w:i/>
          <w:sz w:val="20"/>
          <w:szCs w:val="20"/>
        </w:rPr>
        <w:t xml:space="preserve"> вхождением в практическую педагогическую деятельность, с непременным появлением нестандартных, подчас неожиданных ситуаций.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b/>
          <w:i/>
          <w:sz w:val="20"/>
          <w:szCs w:val="20"/>
        </w:rPr>
        <w:t xml:space="preserve">       Интернет </w:t>
      </w:r>
      <w:r w:rsidRPr="00D5722B">
        <w:rPr>
          <w:i/>
          <w:sz w:val="20"/>
          <w:szCs w:val="20"/>
        </w:rPr>
        <w:t xml:space="preserve">(или фаза </w:t>
      </w:r>
      <w:proofErr w:type="spellStart"/>
      <w:r w:rsidRPr="00D5722B">
        <w:rPr>
          <w:i/>
          <w:sz w:val="20"/>
          <w:szCs w:val="20"/>
        </w:rPr>
        <w:t>интернала</w:t>
      </w:r>
      <w:proofErr w:type="spellEnd"/>
      <w:r w:rsidRPr="00D5722B">
        <w:rPr>
          <w:i/>
          <w:sz w:val="20"/>
          <w:szCs w:val="20"/>
        </w:rPr>
        <w:t>) – время, когда учитель становится опытным педагогом, который уже способен самостоятельно и успешно справляться с основными профессиональными функциями.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b/>
          <w:i/>
          <w:sz w:val="20"/>
          <w:szCs w:val="20"/>
        </w:rPr>
        <w:t xml:space="preserve">       Мастер</w:t>
      </w:r>
      <w:r w:rsidRPr="00D5722B">
        <w:rPr>
          <w:i/>
          <w:sz w:val="20"/>
          <w:szCs w:val="20"/>
        </w:rPr>
        <w:t xml:space="preserve"> </w:t>
      </w:r>
      <w:r w:rsidRPr="00D5722B">
        <w:rPr>
          <w:b/>
          <w:i/>
          <w:sz w:val="20"/>
          <w:szCs w:val="20"/>
        </w:rPr>
        <w:t xml:space="preserve">- </w:t>
      </w:r>
      <w:r w:rsidRPr="00D5722B">
        <w:rPr>
          <w:i/>
          <w:sz w:val="20"/>
          <w:szCs w:val="20"/>
        </w:rPr>
        <w:t>В этой фазе учитель выделяется своими специальными качествами, умениями или становится универсалом. Он может свободно ориентироваться в различных сферах профессиональной деятельности, приобретает свой почерк, индивидуальный, неповторимый стиль деятельности, добивается постоянных положительных результатов.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i/>
          <w:sz w:val="20"/>
          <w:szCs w:val="20"/>
        </w:rPr>
        <w:t xml:space="preserve">       </w:t>
      </w:r>
      <w:r w:rsidRPr="00D5722B">
        <w:rPr>
          <w:b/>
          <w:i/>
          <w:sz w:val="20"/>
          <w:szCs w:val="20"/>
        </w:rPr>
        <w:t>Авторите</w:t>
      </w:r>
      <w:proofErr w:type="gramStart"/>
      <w:r w:rsidRPr="00D5722B">
        <w:rPr>
          <w:b/>
          <w:i/>
          <w:sz w:val="20"/>
          <w:szCs w:val="20"/>
        </w:rPr>
        <w:t>т</w:t>
      </w:r>
      <w:r w:rsidRPr="00D5722B">
        <w:rPr>
          <w:i/>
          <w:sz w:val="20"/>
          <w:szCs w:val="20"/>
        </w:rPr>
        <w:t>–</w:t>
      </w:r>
      <w:proofErr w:type="gramEnd"/>
      <w:r w:rsidRPr="00D5722B">
        <w:rPr>
          <w:i/>
          <w:sz w:val="20"/>
          <w:szCs w:val="20"/>
        </w:rPr>
        <w:t xml:space="preserve"> учитель как мастер своего дела приобретает широкую известность в своем кругу или за его пределами, у него накоплен богатый педагогический опыт, за счет которого он благополучно решает любые профессиональные задачи.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i/>
          <w:sz w:val="20"/>
          <w:szCs w:val="20"/>
        </w:rPr>
        <w:t xml:space="preserve">       </w:t>
      </w:r>
      <w:r w:rsidRPr="00D5722B">
        <w:rPr>
          <w:b/>
          <w:i/>
          <w:sz w:val="20"/>
          <w:szCs w:val="20"/>
        </w:rPr>
        <w:t xml:space="preserve">Наставник </w:t>
      </w:r>
      <w:r w:rsidRPr="00D5722B">
        <w:rPr>
          <w:i/>
          <w:sz w:val="20"/>
          <w:szCs w:val="20"/>
        </w:rPr>
        <w:t>(или фаза наставничества) – у учителя есть единомышленники, последователи, ученики среди коллег. Он делится своим опытом с другими, помогает им в их профессионально-личностном росте.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i/>
          <w:sz w:val="20"/>
          <w:szCs w:val="20"/>
        </w:rPr>
        <w:t xml:space="preserve">      Огромная роль в успешном прохождении учителем основных этапов профессионального становления отведена системе его подготовки и повышения квалификации.     </w:t>
      </w:r>
    </w:p>
    <w:p w:rsidR="00D5722B" w:rsidRPr="00D5722B" w:rsidRDefault="00D5722B" w:rsidP="00D5722B">
      <w:pPr>
        <w:jc w:val="both"/>
        <w:rPr>
          <w:i/>
          <w:sz w:val="20"/>
          <w:szCs w:val="20"/>
        </w:rPr>
      </w:pPr>
      <w:r w:rsidRPr="00D5722B">
        <w:rPr>
          <w:i/>
          <w:sz w:val="20"/>
          <w:szCs w:val="20"/>
        </w:rPr>
        <w:t xml:space="preserve">      В нынешней сложной социокультурной ситуации есть противоречие между растущими требованиями к личности и деятельности педагога и фактическим уровнем готовности (мотивационной, теоретической и практической) выпускника педагогического учебного заведения к осуществлению своих профессиональных функций. Разрешение данного противоречия требует от системы педагогического образования решения большого числа проблем: преобразования целей профессиональной подготовки, совершенствования структуры и содержания педагогического образования, обновления организационных форм и методов.</w:t>
      </w:r>
    </w:p>
    <w:p w:rsidR="00D5722B" w:rsidRPr="00D5722B" w:rsidRDefault="00D5722B" w:rsidP="00D5722B">
      <w:pPr>
        <w:rPr>
          <w:sz w:val="20"/>
          <w:szCs w:val="20"/>
        </w:rPr>
      </w:pPr>
      <w:r w:rsidRPr="00D5722B">
        <w:rPr>
          <w:sz w:val="20"/>
          <w:szCs w:val="20"/>
        </w:rPr>
        <w:t>3. Практическая работа. Составление программы профессионального педагогического самосовершенствования, заполнение таблицы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D5722B" w:rsidRPr="00D5722B" w:rsidTr="00D5722B">
        <w:tc>
          <w:tcPr>
            <w:tcW w:w="3190" w:type="dxa"/>
          </w:tcPr>
          <w:p w:rsidR="00D5722B" w:rsidRPr="00D5722B" w:rsidRDefault="00D5722B" w:rsidP="00D5722B">
            <w:pPr>
              <w:rPr>
                <w:sz w:val="20"/>
                <w:szCs w:val="20"/>
              </w:rPr>
            </w:pPr>
            <w:r w:rsidRPr="00D5722B">
              <w:rPr>
                <w:sz w:val="20"/>
                <w:szCs w:val="20"/>
              </w:rPr>
              <w:t>Задачи самосовершенствования</w:t>
            </w:r>
          </w:p>
        </w:tc>
        <w:tc>
          <w:tcPr>
            <w:tcW w:w="3190" w:type="dxa"/>
          </w:tcPr>
          <w:p w:rsidR="00D5722B" w:rsidRPr="00D5722B" w:rsidRDefault="00D5722B" w:rsidP="00D5722B">
            <w:pPr>
              <w:rPr>
                <w:sz w:val="20"/>
                <w:szCs w:val="20"/>
              </w:rPr>
            </w:pPr>
            <w:r w:rsidRPr="00D5722B">
              <w:rPr>
                <w:sz w:val="20"/>
                <w:szCs w:val="20"/>
              </w:rPr>
              <w:t>Пути и средства</w:t>
            </w:r>
          </w:p>
        </w:tc>
        <w:tc>
          <w:tcPr>
            <w:tcW w:w="3191" w:type="dxa"/>
          </w:tcPr>
          <w:p w:rsidR="00D5722B" w:rsidRPr="00D5722B" w:rsidRDefault="00D5722B" w:rsidP="00D5722B">
            <w:pPr>
              <w:rPr>
                <w:sz w:val="20"/>
                <w:szCs w:val="20"/>
              </w:rPr>
            </w:pPr>
            <w:r w:rsidRPr="00D5722B">
              <w:rPr>
                <w:sz w:val="20"/>
                <w:szCs w:val="20"/>
              </w:rPr>
              <w:t>Сроки выполнения, отметка о результатах</w:t>
            </w:r>
          </w:p>
        </w:tc>
      </w:tr>
      <w:tr w:rsidR="00D5722B" w:rsidRPr="00D5722B" w:rsidTr="00D5722B">
        <w:tc>
          <w:tcPr>
            <w:tcW w:w="3190" w:type="dxa"/>
          </w:tcPr>
          <w:p w:rsidR="00D5722B" w:rsidRPr="00D5722B" w:rsidRDefault="00D5722B" w:rsidP="00D5722B">
            <w:pPr>
              <w:rPr>
                <w:b/>
                <w:sz w:val="20"/>
                <w:szCs w:val="20"/>
              </w:rPr>
            </w:pPr>
          </w:p>
        </w:tc>
        <w:tc>
          <w:tcPr>
            <w:tcW w:w="3190" w:type="dxa"/>
          </w:tcPr>
          <w:p w:rsidR="00D5722B" w:rsidRPr="00D5722B" w:rsidRDefault="00D5722B" w:rsidP="00D5722B">
            <w:pPr>
              <w:rPr>
                <w:b/>
                <w:sz w:val="20"/>
                <w:szCs w:val="20"/>
              </w:rPr>
            </w:pPr>
          </w:p>
        </w:tc>
        <w:tc>
          <w:tcPr>
            <w:tcW w:w="3191" w:type="dxa"/>
          </w:tcPr>
          <w:p w:rsidR="00D5722B" w:rsidRPr="00D5722B" w:rsidRDefault="00D5722B" w:rsidP="00D5722B">
            <w:pPr>
              <w:rPr>
                <w:b/>
                <w:sz w:val="20"/>
                <w:szCs w:val="20"/>
              </w:rPr>
            </w:pPr>
          </w:p>
        </w:tc>
      </w:tr>
    </w:tbl>
    <w:p w:rsidR="00D5722B" w:rsidRPr="00D5722B" w:rsidRDefault="00D5722B" w:rsidP="00D5722B">
      <w:pPr>
        <w:rPr>
          <w:sz w:val="20"/>
          <w:szCs w:val="20"/>
        </w:rPr>
      </w:pPr>
      <w:r w:rsidRPr="00D5722B">
        <w:rPr>
          <w:sz w:val="20"/>
          <w:szCs w:val="20"/>
        </w:rPr>
        <w:t>4.</w:t>
      </w:r>
      <w:r w:rsidRPr="00D5722B">
        <w:rPr>
          <w:b/>
          <w:i/>
          <w:sz w:val="20"/>
          <w:szCs w:val="20"/>
        </w:rPr>
        <w:t xml:space="preserve"> </w:t>
      </w:r>
      <w:r w:rsidRPr="00D5722B">
        <w:rPr>
          <w:sz w:val="20"/>
          <w:szCs w:val="20"/>
        </w:rPr>
        <w:t>Представление результатов работы</w:t>
      </w:r>
    </w:p>
    <w:p w:rsidR="00D5722B" w:rsidRPr="00D5722B" w:rsidRDefault="00D5722B" w:rsidP="00D5722B">
      <w:pPr>
        <w:rPr>
          <w:i/>
          <w:sz w:val="20"/>
          <w:szCs w:val="20"/>
        </w:rPr>
      </w:pPr>
    </w:p>
    <w:p w:rsidR="00D5722B" w:rsidRPr="00D5722B" w:rsidRDefault="00D5722B" w:rsidP="00D5722B">
      <w:pPr>
        <w:rPr>
          <w:i/>
          <w:sz w:val="20"/>
          <w:szCs w:val="20"/>
        </w:rPr>
      </w:pPr>
      <w:r w:rsidRPr="00D5722B">
        <w:rPr>
          <w:i/>
          <w:sz w:val="20"/>
          <w:szCs w:val="20"/>
        </w:rPr>
        <w:t>Литература</w:t>
      </w:r>
    </w:p>
    <w:p w:rsidR="00D5722B" w:rsidRPr="00D5722B" w:rsidRDefault="00D5722B" w:rsidP="00D5722B">
      <w:pPr>
        <w:rPr>
          <w:sz w:val="20"/>
          <w:szCs w:val="20"/>
        </w:rPr>
      </w:pPr>
      <w:r w:rsidRPr="00D5722B">
        <w:rPr>
          <w:sz w:val="20"/>
          <w:szCs w:val="20"/>
        </w:rPr>
        <w:t>1. Анн Л.Ф. Психологический тренинг с подростками. - СПб</w:t>
      </w:r>
      <w:proofErr w:type="gramStart"/>
      <w:r w:rsidRPr="00D5722B">
        <w:rPr>
          <w:sz w:val="20"/>
          <w:szCs w:val="20"/>
        </w:rPr>
        <w:t xml:space="preserve">.: </w:t>
      </w:r>
      <w:proofErr w:type="gramEnd"/>
      <w:r w:rsidRPr="00D5722B">
        <w:rPr>
          <w:sz w:val="20"/>
          <w:szCs w:val="20"/>
        </w:rPr>
        <w:t>Питер, 2006.</w:t>
      </w:r>
    </w:p>
    <w:p w:rsidR="00D5722B" w:rsidRPr="00D5722B" w:rsidRDefault="00D5722B" w:rsidP="00D5722B">
      <w:pPr>
        <w:rPr>
          <w:sz w:val="20"/>
          <w:szCs w:val="20"/>
        </w:rPr>
      </w:pPr>
      <w:r w:rsidRPr="00D5722B">
        <w:rPr>
          <w:sz w:val="20"/>
          <w:szCs w:val="20"/>
        </w:rPr>
        <w:t xml:space="preserve">2. </w:t>
      </w:r>
      <w:proofErr w:type="spellStart"/>
      <w:r w:rsidRPr="00D5722B">
        <w:rPr>
          <w:sz w:val="20"/>
          <w:szCs w:val="20"/>
        </w:rPr>
        <w:t>Грецов</w:t>
      </w:r>
      <w:proofErr w:type="spellEnd"/>
      <w:r w:rsidRPr="00D5722B">
        <w:rPr>
          <w:sz w:val="20"/>
          <w:szCs w:val="20"/>
        </w:rPr>
        <w:t xml:space="preserve"> А.Г. Практическая психология для подростков и родителей. - СПб</w:t>
      </w:r>
      <w:proofErr w:type="gramStart"/>
      <w:r w:rsidRPr="00D5722B">
        <w:rPr>
          <w:sz w:val="20"/>
          <w:szCs w:val="20"/>
        </w:rPr>
        <w:t xml:space="preserve">.: </w:t>
      </w:r>
      <w:proofErr w:type="gramEnd"/>
      <w:r w:rsidRPr="00D5722B">
        <w:rPr>
          <w:sz w:val="20"/>
          <w:szCs w:val="20"/>
        </w:rPr>
        <w:t>Питер, 2006.</w:t>
      </w:r>
    </w:p>
    <w:p w:rsidR="00D5722B" w:rsidRPr="00D5722B" w:rsidRDefault="00D5722B" w:rsidP="00D5722B">
      <w:pPr>
        <w:rPr>
          <w:sz w:val="20"/>
          <w:szCs w:val="20"/>
        </w:rPr>
      </w:pPr>
      <w:r w:rsidRPr="00D5722B">
        <w:rPr>
          <w:sz w:val="20"/>
          <w:szCs w:val="20"/>
        </w:rPr>
        <w:t>3. Никитина Н. Н. Введение в педагогическую деятельность: Теория и практика. - М., 2008.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left="1200" w:hanging="8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21. Образовательные программы высшего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Образовательные программы высшего образования направлены на подготовку высококвалифицированных кадров в соответствии с потребностями отраслей экономики с присуждением степени «бакалавр» или присвоением квалификации «специалист».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Лица, завершившие </w:t>
      </w:r>
      <w:proofErr w:type="gramStart"/>
      <w:r w:rsidRPr="00D5722B">
        <w:rPr>
          <w:rStyle w:val="s0"/>
          <w:color w:val="000000"/>
          <w:sz w:val="20"/>
          <w:szCs w:val="20"/>
        </w:rPr>
        <w:t>обучение по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образовательной программе высшего образования с присуждением степени «бакалавр» или присвоением квалификации «специалист», могут занимать должности, для которых квалификационными требованиями предусмотрено наличие высшего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Содержание образовательных программ высшего образования предусматривает изучение цикла общеобразовательных дисциплин, цикла базовых дисциплин, цикла профилирующих дисциплин, а также прохождение профессиональной практики по соответствующим специальностям.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Образовательные программы высшего образования включают дисциплины обязательного компонента и компонента по выбору. Дисциплины из компонента по выбору обучающегося в каждом цикле должны содержательно дополнять дисциплины обязательного компонента.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Высшие учебные заведения вправе на конкурсной основе разрабатывать и внедрять инновационные образовательные программы, содержащие новейшие технологии и методы обучения, направленные на дальнейшее развитие и совершенствование системы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Срок освоения образовательных программ высшего образования определяется государственным общеобязательным стандартом высшего образо</w:t>
      </w:r>
      <w:bookmarkStart w:id="0" w:name="_GoBack"/>
      <w:bookmarkEnd w:id="0"/>
      <w:r w:rsidRPr="00D5722B">
        <w:rPr>
          <w:rStyle w:val="s0"/>
          <w:color w:val="000000"/>
          <w:sz w:val="20"/>
          <w:szCs w:val="20"/>
        </w:rPr>
        <w:t>вания и должен составлять не менее четырех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4. Для граждан Республики Казахстан, имеющих техническое и профессиональное,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послесреднее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или высшее образование, высшими учебными заведениями разрабатываются и реализуются образовательные программы, предусматривающие сокращенные сроки обучения.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Освоение профессиональной образовательной программы интернатуры является обязательным условием допуска к клинической практике граждан Республики Казахстан, получивших высшее медицинское образование по клиническим специальностям,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" w:history="1">
        <w:r w:rsidRPr="00D5722B">
          <w:rPr>
            <w:rStyle w:val="aa"/>
            <w:color w:val="000080"/>
            <w:sz w:val="20"/>
            <w:szCs w:val="20"/>
          </w:rPr>
          <w:t>перечень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которых утверждается уполномоченным органом в области здравоохранения.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hyperlink r:id="rId7" w:history="1">
        <w:r w:rsidRPr="00D5722B">
          <w:rPr>
            <w:rStyle w:val="aa"/>
            <w:color w:val="000080"/>
            <w:sz w:val="20"/>
            <w:szCs w:val="20"/>
          </w:rPr>
          <w:t>Положение об интернатуре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утверждается уполномоченным органом в области здравоохранения.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Заголовок статьи 22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left="1200" w:hanging="8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22. Образовательные программы послевузовского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1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Образовательные программы послевузовского образования направлены на подготовку научно-педагогических и управленческих кадров высшей квалификации, последовательное повышение уровня их научной, педагогической и профессиональной подготовки.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Содержание образовательных программ послевузовского образования предусматривает: теоретическое обучение, включающее базовые и профилирующие дисциплины, профессиональную практику, научно-исследовательскую (экспериментально-исследовательскую) работу с написанием диссертации.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Освоение профессиональной учебной программы резидентуры является обязательным условием допуска к клинической практике граждан, получивших высшее медицинское образование по клиническим специальностям,</w:t>
      </w:r>
      <w:r w:rsidRPr="00D5722B">
        <w:rPr>
          <w:rStyle w:val="apple-converted-space"/>
          <w:color w:val="000000"/>
          <w:sz w:val="20"/>
          <w:szCs w:val="20"/>
        </w:rPr>
        <w:t> </w:t>
      </w:r>
      <w:proofErr w:type="spellStart"/>
      <w:r w:rsidRPr="00D5722B">
        <w:rPr>
          <w:color w:val="000000"/>
          <w:sz w:val="20"/>
          <w:szCs w:val="20"/>
        </w:rPr>
        <w:fldChar w:fldCharType="begin"/>
      </w:r>
      <w:r w:rsidRPr="00D5722B">
        <w:rPr>
          <w:color w:val="000000"/>
          <w:sz w:val="20"/>
          <w:szCs w:val="20"/>
        </w:rPr>
        <w:instrText xml:space="preserve"> HYPERLINK "http://online.zakon.kz/Document/?link_id=1000734694" \o "Приказ Министра здравоохранения Республики Казахстан от 30 января 2008 года № 27 \«Об утверждении перечней клинических специальностей подготовки в интернатуре и резидентуре\» (с изменениями и дополнениями по состоянию на 18.05.2015 г.)" \t "_parent" </w:instrText>
      </w:r>
      <w:r w:rsidRPr="00D5722B">
        <w:rPr>
          <w:color w:val="000000"/>
          <w:sz w:val="20"/>
          <w:szCs w:val="20"/>
        </w:rPr>
        <w:fldChar w:fldCharType="separate"/>
      </w:r>
      <w:r w:rsidRPr="00D5722B">
        <w:rPr>
          <w:rStyle w:val="aa"/>
          <w:color w:val="000080"/>
          <w:sz w:val="20"/>
          <w:szCs w:val="20"/>
        </w:rPr>
        <w:t>перечень</w:t>
      </w:r>
      <w:r w:rsidRPr="00D5722B">
        <w:rPr>
          <w:color w:val="000000"/>
          <w:sz w:val="20"/>
          <w:szCs w:val="20"/>
        </w:rPr>
        <w:fldChar w:fldCharType="end"/>
      </w:r>
      <w:r w:rsidRPr="00D5722B">
        <w:rPr>
          <w:rStyle w:val="s0"/>
          <w:color w:val="000000"/>
          <w:sz w:val="20"/>
          <w:szCs w:val="20"/>
        </w:rPr>
        <w:t>которых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утверждается уполномоченным органом в области здравоохранения.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статью 23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23. Образовательные программы дополнительного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1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Образовательные программы дополнительного образования направлены на удовлетворение всесторонних потребностей обучающихся, воспитанников и специалистов.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Образовательные программы дополнительного образования в зависимости от содержания и направленности подразделяются на программы: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дополнительного образования обучающихся и воспитанников;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переподготовки и повышения квалификации специалистов, направленные на развитие профессиональных компетенций, адекватных современным требованиям.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3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Образовательные программы дополнительного образования для детей, реализуемые государственными организациями образования, утверждаются органами, выполняющими по отношению к данным организациям функции органа государственного управления, за исключением образовательных программ детских музыкальных школ, детских художественных школ и детских школ искусств, которые утверждаются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24. Исключена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статью 25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25. Экспериментальные образовательные программы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Экспериментальные образовательные программы направлены на апробацию новых технологий обучения, внедрение нового содержания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См.: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Правила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разработки, апробации и внедрения образовательных учебных программ, реализуемых в режиме эксперимента в организациях образования  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center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Глава 5. Организация образовательной деятельности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26. Общие требования к приему обучающихся и воспитанников в организации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1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Порядок приема на обучение в организации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" w:history="1">
        <w:r w:rsidRPr="00D5722B">
          <w:rPr>
            <w:rStyle w:val="aa"/>
            <w:color w:val="000080"/>
            <w:sz w:val="20"/>
            <w:szCs w:val="20"/>
          </w:rPr>
          <w:t>дошкольного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3" w:history="1">
        <w:r w:rsidRPr="00D5722B">
          <w:rPr>
            <w:rStyle w:val="aa"/>
            <w:color w:val="000080"/>
            <w:sz w:val="20"/>
            <w:szCs w:val="20"/>
          </w:rPr>
          <w:t>среднего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образования, организации образования, реализующие образовательные программы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4" w:history="1">
        <w:r w:rsidRPr="00D5722B">
          <w:rPr>
            <w:rStyle w:val="aa"/>
            <w:color w:val="000080"/>
            <w:sz w:val="20"/>
            <w:szCs w:val="20"/>
          </w:rPr>
          <w:t>технического и профессионального</w:t>
        </w:r>
      </w:hyperlink>
      <w:r w:rsidRPr="00D5722B">
        <w:rPr>
          <w:rStyle w:val="s0"/>
          <w:color w:val="000000"/>
          <w:sz w:val="20"/>
          <w:szCs w:val="20"/>
        </w:rPr>
        <w:t>,</w:t>
      </w:r>
      <w:r w:rsidRPr="00D5722B">
        <w:rPr>
          <w:rStyle w:val="apple-converted-space"/>
          <w:color w:val="000000"/>
          <w:sz w:val="20"/>
          <w:szCs w:val="20"/>
        </w:rPr>
        <w:t> </w:t>
      </w:r>
      <w:proofErr w:type="spellStart"/>
      <w:r w:rsidRPr="00D5722B">
        <w:rPr>
          <w:color w:val="000000"/>
          <w:sz w:val="20"/>
          <w:szCs w:val="20"/>
        </w:rPr>
        <w:fldChar w:fldCharType="begin"/>
      </w:r>
      <w:r w:rsidRPr="00D5722B">
        <w:rPr>
          <w:color w:val="000000"/>
          <w:sz w:val="20"/>
          <w:szCs w:val="20"/>
        </w:rPr>
        <w:instrText xml:space="preserve"> HYPERLINK "jl:31122918.0%20" </w:instrText>
      </w:r>
      <w:r w:rsidRPr="00D5722B">
        <w:rPr>
          <w:color w:val="000000"/>
          <w:sz w:val="20"/>
          <w:szCs w:val="20"/>
        </w:rPr>
        <w:fldChar w:fldCharType="separate"/>
      </w:r>
      <w:r w:rsidRPr="00D5722B">
        <w:rPr>
          <w:rStyle w:val="aa"/>
          <w:color w:val="000080"/>
          <w:sz w:val="20"/>
          <w:szCs w:val="20"/>
        </w:rPr>
        <w:t>послесреднего</w:t>
      </w:r>
      <w:proofErr w:type="spellEnd"/>
      <w:r w:rsidRPr="00D5722B">
        <w:rPr>
          <w:color w:val="000000"/>
          <w:sz w:val="20"/>
          <w:szCs w:val="20"/>
        </w:rPr>
        <w:fldChar w:fldCharType="end"/>
      </w:r>
      <w:r w:rsidRPr="00D5722B">
        <w:rPr>
          <w:rStyle w:val="s0"/>
          <w:color w:val="000000"/>
          <w:sz w:val="20"/>
          <w:szCs w:val="20"/>
        </w:rPr>
        <w:t>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" w:history="1">
        <w:r w:rsidRPr="00D5722B">
          <w:rPr>
            <w:rStyle w:val="aa"/>
            <w:color w:val="000080"/>
            <w:sz w:val="20"/>
            <w:szCs w:val="20"/>
          </w:rPr>
          <w:t>высшего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" w:history="1">
        <w:r w:rsidRPr="00D5722B">
          <w:rPr>
            <w:rStyle w:val="aa"/>
            <w:color w:val="000080"/>
            <w:sz w:val="20"/>
            <w:szCs w:val="20"/>
          </w:rPr>
          <w:t>послевузовского образования</w:t>
        </w:r>
      </w:hyperlink>
      <w:r w:rsidRPr="00D5722B">
        <w:rPr>
          <w:rStyle w:val="s0"/>
          <w:color w:val="000000"/>
          <w:sz w:val="20"/>
          <w:szCs w:val="20"/>
        </w:rPr>
        <w:t>, устанавливается типовыми правилами приема в учебные заведения соответствующего типа, за исключением военных, специальных учебных заведений.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1-1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4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1-1. Порядок приема в высшие учебные заведения, имеющие особый статус, определяется ими самостоятельно.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4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2. Порядок приема на обучение в организации дошкольного и среднего образования, обеспечивающий прием всех детей, проживающих на территории обслуживания организации образования, устанавливается правилами приема, утверждаемыми местными исполнительными органами на основании типовых правил приема в учебные заведения соответствующего типа.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Детям, проживающим на обслуживаемой территории, не может быть отказано в приеме в соответствующую организацию образования - см.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ответ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Министра образования и науки РК от 25 мая 2011 года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2-1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21.07.15 г. № 337-V (</w:t>
      </w:r>
      <w:hyperlink r:id="rId4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2-1. Прием на обучение граждан Республики Казахстан, которым на конкурсной основе присужден грант «</w:t>
      </w:r>
      <w:proofErr w:type="spellStart"/>
      <w:r w:rsidRPr="00D5722B">
        <w:rPr>
          <w:rStyle w:val="s0"/>
          <w:color w:val="000000"/>
          <w:sz w:val="20"/>
          <w:szCs w:val="20"/>
        </w:rPr>
        <w:t>Өркен</w:t>
      </w:r>
      <w:proofErr w:type="spellEnd"/>
      <w:r w:rsidRPr="00D5722B">
        <w:rPr>
          <w:rStyle w:val="s0"/>
          <w:color w:val="000000"/>
          <w:sz w:val="20"/>
          <w:szCs w:val="20"/>
        </w:rPr>
        <w:t>», осуществляется автономной организацией образования «Назарбаев Интеллектуальные школы».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3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4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3. Прием на обучение в организации образования, реализующие образовательные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>, высшего, послевузовского образования, осуществляется по заявлениям граждан на конкурсной основе. Условия конкурса должны гарантировать соблюдение прав на образование и обеспечить зачисление граждан, наиболее способных и подготовленных к освоению образовательной программы соответствующего уровня.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3-1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5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19.01.11 г. № 395-IV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3-1. Прием на обучение в автономные организации образования осуществляется в порядке, определяемом указанными организациями, без применения процедур единого национального тестирования.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4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5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5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5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4. </w:t>
      </w:r>
      <w:proofErr w:type="gramStart"/>
      <w:r w:rsidRPr="00D5722B">
        <w:rPr>
          <w:rStyle w:val="s0"/>
          <w:color w:val="000000"/>
          <w:sz w:val="20"/>
          <w:szCs w:val="20"/>
        </w:rPr>
        <w:t>Для получения послевузовского образования в ведущих зарубежных высших учебных заведениях по очной форме обучения в соответствии с перечнем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специальностей, ежегодно утверждаемым в порядке, установленном законодательством Республики Казахстан, граждане Республики Казахстан имеют право на присуждение на конкурсной основе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С гражданами Республики Казахстан, которым присуждена международная стипендия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», заключается договор на </w:t>
      </w:r>
      <w:proofErr w:type="gramStart"/>
      <w:r w:rsidRPr="00D5722B">
        <w:rPr>
          <w:rStyle w:val="s0"/>
          <w:color w:val="000000"/>
          <w:sz w:val="20"/>
          <w:szCs w:val="20"/>
        </w:rPr>
        <w:t>обучение по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5 внесены изменения в соответствии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5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19.01.11 г. № 395-IV;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5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5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5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5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03.12.15 г. № 433-V (</w:t>
      </w:r>
      <w:hyperlink r:id="rId5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5. При проведении конкурса на получение образовательных грантов, а также на зачисление в состав обучающихся по государственному образовательному заказу на подготовку кадров с техническим и профессиональным,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послесредним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и высшим образованием преимущественное право имеют: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0" w:history="1">
        <w:r w:rsidRPr="00D5722B">
          <w:rPr>
            <w:rStyle w:val="aa"/>
            <w:color w:val="000080"/>
            <w:sz w:val="20"/>
            <w:szCs w:val="20"/>
          </w:rPr>
          <w:t xml:space="preserve">лица, награжденные знаком «Алтын </w:t>
        </w:r>
        <w:proofErr w:type="spellStart"/>
        <w:r w:rsidRPr="00D5722B">
          <w:rPr>
            <w:rStyle w:val="aa"/>
            <w:color w:val="000080"/>
            <w:sz w:val="20"/>
            <w:szCs w:val="20"/>
          </w:rPr>
          <w:t>белгі</w:t>
        </w:r>
        <w:proofErr w:type="spellEnd"/>
        <w:r w:rsidRPr="00D5722B">
          <w:rPr>
            <w:rStyle w:val="aa"/>
            <w:color w:val="000080"/>
            <w:sz w:val="20"/>
            <w:szCs w:val="20"/>
          </w:rPr>
          <w:t>»</w:t>
        </w:r>
      </w:hyperlink>
      <w:r w:rsidRPr="00D5722B">
        <w:rPr>
          <w:rStyle w:val="s0"/>
          <w:color w:val="000000"/>
          <w:sz w:val="20"/>
          <w:szCs w:val="20"/>
        </w:rPr>
        <w:t>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исключен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1" w:history="1">
        <w:r w:rsidRPr="00D5722B">
          <w:rPr>
            <w:rStyle w:val="aa"/>
            <w:color w:val="000080"/>
            <w:sz w:val="20"/>
            <w:szCs w:val="20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РК от 13.11.15 г. № 398-V</w:t>
      </w:r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(</w:t>
      </w:r>
      <w:hyperlink r:id="rId6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дополнен подпунктом 2-1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2-1) лица, имеющие документы об образовании организаций образования, реализующих образовательные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образования, подтвердившие квалификацию и имеющие стаж работы по специальности не менее одного года;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3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6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proofErr w:type="gramStart"/>
      <w:r w:rsidRPr="00D5722B">
        <w:rPr>
          <w:rStyle w:val="s0"/>
          <w:color w:val="000000"/>
          <w:sz w:val="20"/>
          <w:szCs w:val="20"/>
        </w:rPr>
        <w:t>3) победители международных олимпиад и конкурсов научных проектов (научных соревнований) по общеобразовательным предметам (награжденные дипломами первой, второй и третьей степени), международных и республиканских конкурсов исполнителей и спортивных соревнований (награжденные дипломами первой, второй и третьей степени) последних трех лет, перечень которых определяется уполномоченным органом в области образования, а также победители президентской, республиканских олимпиад и конкурсов научных проектов по общеобразовательным предметам (награжденные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дипломами первой, второй и третьей степени) текущего учебного года при условии соответствия выбранной ими специальности предмету олимпиады, конкурса или спортивного соревнования.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proofErr w:type="gramStart"/>
      <w:r w:rsidRPr="00D5722B">
        <w:rPr>
          <w:color w:val="000000"/>
          <w:sz w:val="20"/>
          <w:szCs w:val="20"/>
        </w:rPr>
        <w:t xml:space="preserve">В случае одинаковых показателей при проведении конкурса на получение образовательных грантов, а также зачисление в состав обучающихся по государственному образовательному заказу на подготовку кадров с техническим и профессиональным, </w:t>
      </w:r>
      <w:proofErr w:type="spellStart"/>
      <w:r w:rsidRPr="00D5722B">
        <w:rPr>
          <w:color w:val="000000"/>
          <w:sz w:val="20"/>
          <w:szCs w:val="20"/>
        </w:rPr>
        <w:t>послесредним</w:t>
      </w:r>
      <w:proofErr w:type="spellEnd"/>
      <w:r w:rsidRPr="00D5722B">
        <w:rPr>
          <w:color w:val="000000"/>
          <w:sz w:val="20"/>
          <w:szCs w:val="20"/>
        </w:rPr>
        <w:t xml:space="preserve"> и высшим образованием преимущественное право имеют дети-сироты и дети, оставшиеся без попечения родителей, инвалиды первой и второй групп, лица, приравненные по льготам и гарантиям к участникам и инвалидам Великой Отечественной войны</w:t>
      </w:r>
      <w:proofErr w:type="gramEnd"/>
      <w:r w:rsidRPr="00D5722B">
        <w:rPr>
          <w:color w:val="000000"/>
          <w:sz w:val="20"/>
          <w:szCs w:val="20"/>
        </w:rPr>
        <w:t>, инвалиды с детства, дети-инвалиды, которым согласно медицинскому заключению не противопоказано обучение в соответствующих организациях образования, и лица, имеющие документы об образовании (свидетельства, аттестаты, дипломы) с отличием.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2"/>
          <w:color w:val="000000"/>
          <w:sz w:val="20"/>
          <w:szCs w:val="20"/>
        </w:rPr>
        <w:t>Статья дополнена пунктом 5-1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2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2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5-1. В случае отказа обладателя образовательного гранта до зачисления его в высшее учебное заведение свидетельство о присуждении образовательного гранта аннулируется, а образовательный грант присуждается в установленном порядке.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6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6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6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6. Прием на </w:t>
      </w:r>
      <w:proofErr w:type="gramStart"/>
      <w:r w:rsidRPr="00D5722B">
        <w:rPr>
          <w:rStyle w:val="s0"/>
          <w:color w:val="000000"/>
          <w:sz w:val="20"/>
          <w:szCs w:val="20"/>
        </w:rPr>
        <w:t>обучение по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образовательным программам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 осуществляется на условиях, определяемых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lastRenderedPageBreak/>
        <w:t>В пункт 7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7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7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7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7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7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7. Прием на обучение в высшие учебные заведения для получения послевузовского образования осуществляется по заявлениям граждан на конкурсной основе в порядке, установленном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8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7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7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8. При поступлении на учебу в организации образования, реализующие образовательные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и высшего образования, предусматривается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77" w:history="1">
        <w:r w:rsidRPr="00D5722B">
          <w:rPr>
            <w:rStyle w:val="aa"/>
            <w:color w:val="000080"/>
            <w:sz w:val="20"/>
            <w:szCs w:val="20"/>
          </w:rPr>
          <w:t>квота приема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proofErr w:type="gramStart"/>
      <w:r w:rsidRPr="00D5722B">
        <w:rPr>
          <w:rStyle w:val="s0"/>
          <w:color w:val="000000"/>
          <w:sz w:val="20"/>
          <w:szCs w:val="20"/>
        </w:rPr>
        <w:t>для</w:t>
      </w:r>
      <w:proofErr w:type="gramEnd"/>
      <w:r w:rsidRPr="00D5722B">
        <w:rPr>
          <w:rStyle w:val="s0"/>
          <w:color w:val="000000"/>
          <w:sz w:val="20"/>
          <w:szCs w:val="20"/>
        </w:rPr>
        <w:t>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граждан из числа инвалидов I, II групп, инвалидов с детства, детей-инвалидов;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лиц, приравненных по льготам и гарантиям к участникам и инвалидам Великой Отечественной войны;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граждан из числа сельской молодежи на специальности, определяющие социально-экономическое развитие села;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лиц казахской национальности, не являющихся гражданами Республики Казахстан;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5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7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7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детей-сирот и детей, оставшихся без попечения родителей, а также граждан Республики Казахстан из числа молодежи, потерявших или оставшихся без попечения родителей до совершеннолетия;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8 дополнен подпунктом 6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24.11.15 г. № 421-V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6) граждан Республики Казахстан из числа сельской молодежи, переселяющихся в регионы, определенные Правительством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9 вносятся изменения - см.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(вводятся в действие с 1 января 2016 года)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9. Прием на </w:t>
      </w:r>
      <w:proofErr w:type="gramStart"/>
      <w:r w:rsidRPr="00D5722B">
        <w:rPr>
          <w:rStyle w:val="s0"/>
          <w:color w:val="000000"/>
          <w:sz w:val="20"/>
          <w:szCs w:val="20"/>
        </w:rPr>
        <w:t>обучение по специальностям</w:t>
      </w:r>
      <w:proofErr w:type="gramEnd"/>
      <w:r w:rsidRPr="00D5722B">
        <w:rPr>
          <w:rStyle w:val="s0"/>
          <w:color w:val="000000"/>
          <w:sz w:val="20"/>
          <w:szCs w:val="20"/>
        </w:rPr>
        <w:t>, требующим специальной или творческой подготовки, осуществляется с учетом результатов специальных или творческих экзаменов. Перечень специальностей и порядок проведения специальных или творческих экзаменов устанавливаются типовыми правилами приема.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proofErr w:type="spellStart"/>
      <w:r w:rsidRPr="00D5722B">
        <w:rPr>
          <w:rStyle w:val="s32"/>
          <w:color w:val="000000"/>
          <w:sz w:val="20"/>
          <w:szCs w:val="20"/>
        </w:rPr>
        <w:t>См</w:t>
      </w:r>
      <w:proofErr w:type="gramStart"/>
      <w:r w:rsidRPr="00D5722B">
        <w:rPr>
          <w:rStyle w:val="s32"/>
          <w:color w:val="000000"/>
          <w:sz w:val="20"/>
          <w:szCs w:val="20"/>
        </w:rPr>
        <w:t>.т</w:t>
      </w:r>
      <w:proofErr w:type="gramEnd"/>
      <w:r w:rsidRPr="00D5722B">
        <w:rPr>
          <w:rStyle w:val="s32"/>
          <w:color w:val="000000"/>
          <w:sz w:val="20"/>
          <w:szCs w:val="20"/>
        </w:rPr>
        <w:t>акже</w:t>
      </w:r>
      <w:proofErr w:type="spellEnd"/>
      <w:r w:rsidRPr="00D5722B">
        <w:rPr>
          <w:rStyle w:val="s32"/>
          <w:color w:val="000000"/>
          <w:sz w:val="20"/>
          <w:szCs w:val="20"/>
        </w:rPr>
        <w:t>: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2" w:history="1">
        <w:r w:rsidRPr="00D5722B">
          <w:rPr>
            <w:rStyle w:val="aa"/>
            <w:i/>
            <w:iCs/>
            <w:color w:val="000080"/>
            <w:sz w:val="20"/>
            <w:szCs w:val="20"/>
          </w:rPr>
          <w:t>состав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2"/>
          <w:color w:val="000000"/>
          <w:sz w:val="20"/>
          <w:szCs w:val="20"/>
        </w:rPr>
        <w:t>рабочей группы по вопросам введения творческих экзаменов на педагогические специальности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10. Прием на обучение в духовные (религиозные) организации образования осуществляется из числа лиц, имеющих среднее образование, в порядке, установленном учредителем.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11. Прием на </w:t>
      </w:r>
      <w:proofErr w:type="gramStart"/>
      <w:r w:rsidRPr="00D5722B">
        <w:rPr>
          <w:rStyle w:val="s0"/>
          <w:color w:val="000000"/>
          <w:sz w:val="20"/>
          <w:szCs w:val="20"/>
        </w:rPr>
        <w:t>обучение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по государственному образовательному заказу по отдельным специальностям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и высшего образования, требующим работы с государственными секретами, осуществляется в организациях образования, имеющих разрешение органов национальной безопасности в соответствии </w:t>
      </w:r>
      <w:proofErr w:type="spellStart"/>
      <w:r w:rsidRPr="00D5722B">
        <w:rPr>
          <w:rStyle w:val="s0"/>
          <w:color w:val="000000"/>
          <w:sz w:val="20"/>
          <w:szCs w:val="20"/>
        </w:rPr>
        <w:t>с</w:t>
      </w:r>
      <w:hyperlink r:id="rId83" w:history="1">
        <w:r w:rsidRPr="00D5722B">
          <w:rPr>
            <w:rStyle w:val="aa"/>
            <w:color w:val="000080"/>
            <w:sz w:val="20"/>
            <w:szCs w:val="20"/>
          </w:rPr>
          <w:t>законодательством</w:t>
        </w:r>
        <w:proofErr w:type="spellEnd"/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 о государственных секретах.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12.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4" w:history="1">
        <w:r w:rsidRPr="00D5722B">
          <w:rPr>
            <w:rStyle w:val="aa"/>
            <w:color w:val="000080"/>
            <w:sz w:val="20"/>
            <w:szCs w:val="20"/>
          </w:rPr>
          <w:t>Порядок приема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 обучение в организации образования в части, не урегулированной настоящим Законом и соответствующими типовыми правилами приема, устанавливается учредителем или учредителями (органом государственного управления) организации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13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8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13. С лицами, поступившими на обучение, организацией образования, реализующей образовательные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>, высшего и послевузовского образования, за исключением военных, специальных учебных заведений, заключается договор,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7" w:history="1">
        <w:r w:rsidRPr="00D5722B">
          <w:rPr>
            <w:rStyle w:val="aa"/>
            <w:color w:val="000080"/>
            <w:sz w:val="20"/>
            <w:szCs w:val="20"/>
          </w:rPr>
          <w:t>типовая форма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которого утверждается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статью 27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8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9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9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9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30. Дошкольное воспитание и обучение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Дошкольное воспитание детей до шести (семи) лет осуществляется в семье или с одного года до достижения школьного возраста в дошкольных организациях.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2. Дошкольное обучение осуществляется с пяти лет в виде </w:t>
      </w:r>
      <w:proofErr w:type="spellStart"/>
      <w:r w:rsidRPr="00D5722B">
        <w:rPr>
          <w:rStyle w:val="s0"/>
          <w:color w:val="000000"/>
          <w:sz w:val="20"/>
          <w:szCs w:val="20"/>
        </w:rPr>
        <w:t>предшкольной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подготовки детей к обучению в школе.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proofErr w:type="spellStart"/>
      <w:r w:rsidRPr="00D5722B">
        <w:rPr>
          <w:rStyle w:val="s0"/>
          <w:color w:val="000000"/>
          <w:sz w:val="20"/>
          <w:szCs w:val="20"/>
        </w:rPr>
        <w:t>Предшкольная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подготовка обязательна и осуществляется в семье, дошкольных организациях, </w:t>
      </w:r>
      <w:proofErr w:type="spellStart"/>
      <w:r w:rsidRPr="00D5722B">
        <w:rPr>
          <w:rStyle w:val="s0"/>
          <w:color w:val="000000"/>
          <w:sz w:val="20"/>
          <w:szCs w:val="20"/>
        </w:rPr>
        <w:t>предшкольных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классах общеобразовательных школ, лицеев и гимназий.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proofErr w:type="spellStart"/>
      <w:r w:rsidRPr="00D5722B">
        <w:rPr>
          <w:rStyle w:val="s0"/>
          <w:color w:val="000000"/>
          <w:sz w:val="20"/>
          <w:szCs w:val="20"/>
        </w:rPr>
        <w:t>Предшкольная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подготовка в государственных организациях образования является бесплатной.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>Статья 31. Начальное, основное среднее и общее среднее образование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1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9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9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9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На обучение в 1 класс принимаются дети с шести (семи)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9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9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9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9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0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Основными видами организаций среднего образования являются общеобразовательная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1" w:history="1">
        <w:r w:rsidRPr="00D5722B">
          <w:rPr>
            <w:rStyle w:val="aa"/>
            <w:color w:val="000080"/>
            <w:sz w:val="20"/>
            <w:szCs w:val="20"/>
          </w:rPr>
          <w:t>школа</w:t>
        </w:r>
      </w:hyperlink>
      <w:r w:rsidRPr="00D5722B">
        <w:rPr>
          <w:rStyle w:val="s0"/>
          <w:color w:val="000000"/>
          <w:sz w:val="20"/>
          <w:szCs w:val="20"/>
        </w:rPr>
        <w:t>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2" w:history="1">
        <w:r w:rsidRPr="00D5722B">
          <w:rPr>
            <w:rStyle w:val="aa"/>
            <w:color w:val="000080"/>
            <w:sz w:val="20"/>
            <w:szCs w:val="20"/>
          </w:rPr>
          <w:t>малокомплектная школа</w:t>
        </w:r>
      </w:hyperlink>
      <w:r w:rsidRPr="00D5722B">
        <w:rPr>
          <w:rStyle w:val="s0"/>
          <w:color w:val="000000"/>
          <w:sz w:val="20"/>
          <w:szCs w:val="20"/>
        </w:rPr>
        <w:t>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3" w:history="1">
        <w:r w:rsidRPr="00D5722B">
          <w:rPr>
            <w:rStyle w:val="aa"/>
            <w:color w:val="000080"/>
            <w:sz w:val="20"/>
            <w:szCs w:val="20"/>
          </w:rPr>
          <w:t>гимназия, лицей, профильная школа</w:t>
        </w:r>
      </w:hyperlink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Исключение из государственных организаций среднего образования детей до шестнадцатилетнего возраста допускается в исключительных случаях по решению органа государственного управления организацией образования за совершение противоправных действий, грубое и неоднократное нарушение устава организации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Решение об исключении детей-сирот и детей, оставшихся без попечения родителей, принимается с согласия органов опеки и попечительства.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>Статья 32. Техническое и профессиональное образование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lastRenderedPageBreak/>
        <w:t>В пункт 1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0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0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Техническое и профессиональное образование осуществляется в училищах, колледжах и высших колледжах на базе основного среднего и (или) общего среднего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Учебный процесс в организациях образования, реализующих образовательные программы технического и профессионального образования, включает теоретические занятия и производственное обучение, выполняемое в учебно-производственных мастерских, учебных хозяйствах и учебных полигонах под руководством мастера производственного обучения, а также непосредственно на производстве и в организациях соответствующего профиля.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2. Исключен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0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1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1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3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1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Организации образования, реализующие образовательные программы технического и профессионального образования, реализуют продукцию собственного производства, выпускаемую в учебно-производственных мастерских, учебных хозяйствах и на учебных полигонах.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 Глава дополнена статьей 32-1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1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1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32-1. Профессиональная подготовка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1. Профессиональная подготовка направлена на ускоренное приобретение </w:t>
      </w:r>
      <w:proofErr w:type="gramStart"/>
      <w:r w:rsidRPr="00D5722B">
        <w:rPr>
          <w:rStyle w:val="s0"/>
          <w:color w:val="000000"/>
          <w:sz w:val="20"/>
          <w:szCs w:val="20"/>
        </w:rPr>
        <w:t>обучающимися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новых или измененных профессиональных навыков, необходимых для выполнения определенного вида работ. Профессиональная подготовка не сопровождается повышением образовательного уровня обучающегося.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2. Профессиональная подготовка работников или иных лиц, не состоящих в трудовых отношениях с работодателем, проводится работодателем непосредственно в организации, учебных центрах, на курсах, а также в различных учебно-производственных структурах юридических лиц или в организациях образования, реализующих образовательные учебные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Профессиональная подготовка осуществляется за счет средств работодателя или иных средств, не запрещенных законодательством Республики Казахстан, в соответствии с договором обучения.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Формы, содержание и объем профессиональной подготовки определяются работодателем на основании действующих образовательных учебных программ по соответствующей профессии.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К формам профессиональной подготовки относятся обучение на предприятии, переобучение по другой специальности, кооперативное обучение на основе корпоративной ответственности и ученичества.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Лицам, успешно прошедшим квалификационный экзамен по оценке профессиональной подготовленности, присваивается соответствующий уровень квалификации по конкретной специальности и выдается свидетельство (сертификат) о присвоении квалификации установленного образца.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статью 33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1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1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1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1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1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 xml:space="preserve">Статья 33. </w:t>
      </w:r>
      <w:proofErr w:type="spellStart"/>
      <w:r w:rsidRPr="00D5722B">
        <w:rPr>
          <w:rStyle w:val="s1"/>
          <w:color w:val="000000"/>
          <w:sz w:val="20"/>
          <w:szCs w:val="20"/>
        </w:rPr>
        <w:t>Послесреднее</w:t>
      </w:r>
      <w:proofErr w:type="spellEnd"/>
      <w:r w:rsidRPr="00D5722B">
        <w:rPr>
          <w:rStyle w:val="s1"/>
          <w:color w:val="000000"/>
          <w:sz w:val="20"/>
          <w:szCs w:val="20"/>
        </w:rPr>
        <w:t xml:space="preserve"> образование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Образовательные программы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 реализуются в колледжах и высших колледжах.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Подготовка специалистов по образовательным программам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 осуществляется по специальностям,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0" w:history="1">
        <w:r w:rsidRPr="00D5722B">
          <w:rPr>
            <w:rStyle w:val="aa"/>
            <w:color w:val="000080"/>
            <w:sz w:val="20"/>
            <w:szCs w:val="20"/>
          </w:rPr>
          <w:t>перечень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которых утверждается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34. Исключена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2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35. Высшее образование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1. Высшее образование приобретается гражданами, имеющими общее среднее или техническое и профессиональное, или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послесреднее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образование. Гражданин имеет право на получение на конкурсной основе бесплатного высшего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15.07.11 г. № 461-IV (введен в действие по истечении шести месяцев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2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2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2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proofErr w:type="spellStart"/>
      <w:r w:rsidRPr="00D5722B">
        <w:rPr>
          <w:color w:val="000000"/>
          <w:sz w:val="20"/>
          <w:szCs w:val="20"/>
        </w:rPr>
        <w:fldChar w:fldCharType="begin"/>
      </w:r>
      <w:r w:rsidRPr="00D5722B">
        <w:rPr>
          <w:color w:val="000000"/>
          <w:sz w:val="20"/>
          <w:szCs w:val="20"/>
        </w:rPr>
        <w:instrText xml:space="preserve"> HYPERLINK "jl:36484185.235%20" </w:instrText>
      </w:r>
      <w:r w:rsidRPr="00D5722B">
        <w:rPr>
          <w:color w:val="000000"/>
          <w:sz w:val="20"/>
          <w:szCs w:val="20"/>
        </w:rPr>
        <w:fldChar w:fldCharType="separate"/>
      </w:r>
      <w:r w:rsidRPr="00D5722B">
        <w:rPr>
          <w:rStyle w:val="aa"/>
          <w:i/>
          <w:iCs/>
          <w:color w:val="000080"/>
          <w:sz w:val="20"/>
          <w:szCs w:val="20"/>
          <w:bdr w:val="none" w:sz="0" w:space="0" w:color="auto" w:frame="1"/>
        </w:rPr>
        <w:t>Законом</w:t>
      </w:r>
      <w:r w:rsidRPr="00D5722B">
        <w:rPr>
          <w:color w:val="000000"/>
          <w:sz w:val="20"/>
          <w:szCs w:val="20"/>
        </w:rPr>
        <w:fldChar w:fldCharType="end"/>
      </w:r>
      <w:r w:rsidRPr="00D5722B">
        <w:rPr>
          <w:rStyle w:val="s3"/>
          <w:color w:val="000000"/>
          <w:sz w:val="20"/>
          <w:szCs w:val="20"/>
        </w:rPr>
        <w:t>РК</w:t>
      </w:r>
      <w:proofErr w:type="spellEnd"/>
      <w:r w:rsidRPr="00D5722B">
        <w:rPr>
          <w:rStyle w:val="s3"/>
          <w:color w:val="000000"/>
          <w:sz w:val="20"/>
          <w:szCs w:val="20"/>
        </w:rPr>
        <w:t xml:space="preserve"> от 13.11.15 г. № 398-V (</w:t>
      </w:r>
      <w:hyperlink r:id="rId13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Образовательные программы высшего образования реализуются в высших учебных заведениях.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Основными видами высших учебных заведений являются национальный исследовательский университет, национальное высшее учебное заведение, исследовательский университет, университет, академия, институт и </w:t>
      </w:r>
      <w:proofErr w:type="gramStart"/>
      <w:r w:rsidRPr="00D5722B">
        <w:rPr>
          <w:rStyle w:val="s0"/>
          <w:color w:val="000000"/>
          <w:sz w:val="20"/>
          <w:szCs w:val="20"/>
        </w:rPr>
        <w:t>приравненные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к ним (консерватория, высшая школа, высшее училище).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В высших учебных заведениях при наличии соответствующей лицензии и материально-технической базы могут реализовываться образовательные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>, высшего, послевузовского и дополнительного образования, а также общеобразовательные учебные программы начального, основного среднего, общего среднего образования в организациях образования в области культуры.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Обеспечение учебного процесса по образовательным программам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 осуществляется высшими учебными заведениями, за исключением высших учебных заведений в области культуры, за счет доходов, полученных высшими учебными заведениями от реализации платных услуг.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3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3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3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3. Обучающемуся, успешно прошедшему итоговую аттестацию по освоению образовательной программы высшего образования, присваивается квалификация и (или) академическая степень «бакалавр».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4. Для реализации образовательных программ и проведения научно-прикладных исследований высшие учебные заведения вправе создавать и (или) вступать в </w:t>
      </w:r>
      <w:proofErr w:type="spellStart"/>
      <w:r w:rsidRPr="00D5722B">
        <w:rPr>
          <w:rStyle w:val="s0"/>
          <w:color w:val="000000"/>
          <w:sz w:val="20"/>
          <w:szCs w:val="20"/>
        </w:rPr>
        <w:t>инновационно</w:t>
      </w:r>
      <w:proofErr w:type="spellEnd"/>
      <w:r w:rsidRPr="00D5722B">
        <w:rPr>
          <w:rStyle w:val="s0"/>
          <w:color w:val="000000"/>
          <w:sz w:val="20"/>
          <w:szCs w:val="20"/>
        </w:rPr>
        <w:t>-образовательные консорциумы.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>Статья 36. Послевузовское образование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Послевузовское образование приобретается гражданами, имеющими высшее образование.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3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3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3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3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13.02.12 г. № 553-IV (</w:t>
      </w:r>
      <w:hyperlink r:id="rId13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3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3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2. </w:t>
      </w:r>
      <w:proofErr w:type="gramStart"/>
      <w:r w:rsidRPr="00D5722B">
        <w:rPr>
          <w:rStyle w:val="s0"/>
          <w:color w:val="000000"/>
          <w:sz w:val="20"/>
          <w:szCs w:val="20"/>
        </w:rPr>
        <w:t>Послевузовское образование осуществляется в магистратуре и докторантуре высших учебных заведений, в резидентуре высших учебных заведений и научных организаций, а также путем направления стипендиатов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 на обучение в ведущие зарубежные высшие учебные заведения по очной форме обучения в соответствии с перечнем специальностей, ежегодно утверждаемым в порядке, установленном законодательством Республики Казахстан.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3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4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Подготовка кадров в магистратуре осуществляется на базе образовательных программ высшего образования по двум направлениям: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1) </w:t>
      </w:r>
      <w:proofErr w:type="gramStart"/>
      <w:r w:rsidRPr="00D5722B">
        <w:rPr>
          <w:rStyle w:val="s0"/>
          <w:color w:val="000000"/>
          <w:sz w:val="20"/>
          <w:szCs w:val="20"/>
        </w:rPr>
        <w:t>научно-педагогическому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со сроком обучения не менее двух лет;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2) </w:t>
      </w:r>
      <w:proofErr w:type="gramStart"/>
      <w:r w:rsidRPr="00D5722B">
        <w:rPr>
          <w:rStyle w:val="s0"/>
          <w:color w:val="000000"/>
          <w:sz w:val="20"/>
          <w:szCs w:val="20"/>
        </w:rPr>
        <w:t>профильному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со сроком обучения не менее одного года.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4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4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Подготовка кадров в докторантуре осуществляется на базе образовательных программ магистратуры по двум направлениям: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1) </w:t>
      </w:r>
      <w:proofErr w:type="gramStart"/>
      <w:r w:rsidRPr="00D5722B">
        <w:rPr>
          <w:rStyle w:val="s0"/>
          <w:color w:val="000000"/>
          <w:sz w:val="20"/>
          <w:szCs w:val="20"/>
        </w:rPr>
        <w:t>научно-педагогическому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со сроком обучения не менее трех лет;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2) </w:t>
      </w:r>
      <w:proofErr w:type="gramStart"/>
      <w:r w:rsidRPr="00D5722B">
        <w:rPr>
          <w:rStyle w:val="s0"/>
          <w:color w:val="000000"/>
          <w:sz w:val="20"/>
          <w:szCs w:val="20"/>
        </w:rPr>
        <w:t>профильному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со сроком обучения не менее трех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4-1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4-1. Лица, получившие степень магистра или освоившие образовательные программы послевузовского образования по военным специальностям, для получения степени доктора философии (</w:t>
      </w:r>
      <w:proofErr w:type="spellStart"/>
      <w:r w:rsidRPr="00D5722B">
        <w:rPr>
          <w:rStyle w:val="s0"/>
          <w:color w:val="000000"/>
          <w:sz w:val="20"/>
          <w:szCs w:val="20"/>
        </w:rPr>
        <w:t>PhD</w:t>
      </w:r>
      <w:proofErr w:type="spellEnd"/>
      <w:r w:rsidRPr="00D5722B">
        <w:rPr>
          <w:rStyle w:val="s0"/>
          <w:color w:val="000000"/>
          <w:sz w:val="20"/>
          <w:szCs w:val="20"/>
        </w:rPr>
        <w:t>), доктора по профилю проходят подготовку в докторантуре военных, специальных учебных заведений не менее трех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Послевузовское медицинское и фармацевтическое образование включает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5" w:history="1">
        <w:r w:rsidRPr="00D5722B">
          <w:rPr>
            <w:rStyle w:val="aa"/>
            <w:color w:val="000080"/>
            <w:sz w:val="20"/>
            <w:szCs w:val="20"/>
          </w:rPr>
          <w:t>резидентуру</w:t>
        </w:r>
      </w:hyperlink>
      <w:r w:rsidRPr="00D5722B">
        <w:rPr>
          <w:rStyle w:val="s0"/>
          <w:color w:val="000000"/>
          <w:sz w:val="20"/>
          <w:szCs w:val="20"/>
        </w:rPr>
        <w:t>, магистратуру и докторантуру.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В резидентуре осуществляется углубленная подготовка </w:t>
      </w:r>
      <w:proofErr w:type="gramStart"/>
      <w:r w:rsidRPr="00D5722B">
        <w:rPr>
          <w:rStyle w:val="s0"/>
          <w:color w:val="000000"/>
          <w:sz w:val="20"/>
          <w:szCs w:val="20"/>
        </w:rPr>
        <w:t>по клиническим специальностям продолжительностью обучения от двух до четырех лет в зависимости от специализации</w:t>
      </w:r>
      <w:proofErr w:type="gramEnd"/>
      <w:r w:rsidRPr="00D5722B">
        <w:rPr>
          <w:rStyle w:val="s0"/>
          <w:color w:val="000000"/>
          <w:sz w:val="20"/>
          <w:szCs w:val="20"/>
        </w:rPr>
        <w:t>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6" w:history="1">
        <w:r w:rsidRPr="00D5722B">
          <w:rPr>
            <w:rStyle w:val="aa"/>
            <w:color w:val="000080"/>
            <w:sz w:val="20"/>
            <w:szCs w:val="20"/>
          </w:rPr>
          <w:t>Положение о резидентуре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утверждается уполномоченным органом в области здравоохранения.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37 изложена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4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4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37. Дополнительное образование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1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5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5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Дополнительное образование детей осуществляется в организациях образования и внешкольных организациях, виды которых определяются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Образовательные услуги по образовательным программам дополнительного образования обучающимся предоставляются организациями образования, реализующими общеобразовательные учебные программы начального, основного среднего и общего среднего образования, и на договорной основе.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5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5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Образование взрослых (лиц, достигших восемнадцатилетнего возраста) направлено на удовлетворение их образовательных потребностей в течение всей жизни для получения дополнительного объема знаний и навыков в соответствии с происходящими социально-экономическими изменениями в обществе.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Образование взрослых осуществляется организациями образования, а также юридическими лицами, имеющими структурные подразделения, реализующими дополнительные образовательные программы.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2-1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5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21.07.15 г. № 337-V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2-1. Обучение на подготовительных отделениях высших учебных заведений относится к дополнительному образованию.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3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5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5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Повышение квалификации и переподготовка кадров осуществляются в организациях образования, реализующих образовательные программы дополнительного образования, научных организациях, институтах повышения квалификации, на производстве и при прохождении стажировки по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Повышение квалификации руководящих кадров, педагогических и научных работников организаций образования осуществляется не реже одного раза в пять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См.: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5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Инструкцию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по организации повышения квалификации педагогических кадров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5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5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5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Повышение квалификации и переподготовка медицинских и фармацевтических кадров осуществляются в медицинских организациях образования и науки в соответствии с типовыми программами, утверждаемыми уполномоченным органом в области здравоохранения.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6. Граждане Республики Казахстан вправе участвовать в конкурсе на присуждение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 для прохождения стажировки.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Научный руководитель победителя Президентской олимпиады имеет преимущественное право при равенстве баллов на присуждение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 для прохождения стажировки.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С гражданами Республики Казахстан, которым присуждена международная стипендия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», заключается договор о прохождении стажировки по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7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7. Организация, осуществляющая комплекс мероприятий по администрированию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», созданная Правительством Республики Казахстан: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проводит информационное сопровождение мероприятий по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осуществляет организацию и проведение приема документов претендентов на присуждение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>»;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осуществляет комплекс мероприятий по организации отбора претендентов на конкурсной основе;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заключает договоры обучения, залога и (или) гарантии;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осуществляет организацию и мониторинг академического обучения и прохождения стажировок стипендиатами;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6) обеспечивает финансирование расходов, связанных с организацией обучения и прохождения стажировок;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7) осуществляет мониторинг выполнения стипендиатами условий договора в части отработки на территории Республики Казахстан;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8) заключает договоры с международными партнерами, зарубежными учебными заведениями на организацию обучения стипендиатов.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Глава дополнена статьей 37-1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left="1200" w:hanging="8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37-1. Индивидуальная педагогическая деятельность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1. Индивидуальная педагогическая деятельность, сопровождающаяся получением доходов, является предпринимательской деятельностью. </w:t>
      </w:r>
      <w:proofErr w:type="gramStart"/>
      <w:r w:rsidRPr="00D5722B">
        <w:rPr>
          <w:rStyle w:val="s0"/>
          <w:color w:val="000000"/>
          <w:sz w:val="20"/>
          <w:szCs w:val="20"/>
        </w:rPr>
        <w:t>Государственная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регистрации лица, занимающегося индивидуальной педагогической деятельностью, осуществляется в соответствии с законодательством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Индивидуальная педагогическая деятельность не лицензируется.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 xml:space="preserve">Статья 38. Профессиональная практика </w:t>
      </w:r>
      <w:proofErr w:type="gramStart"/>
      <w:r w:rsidRPr="00D5722B">
        <w:rPr>
          <w:rStyle w:val="s1"/>
          <w:color w:val="000000"/>
          <w:sz w:val="20"/>
          <w:szCs w:val="20"/>
        </w:rPr>
        <w:t>обучающихся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1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6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Профессиональная практика обучающихся является составной частью образовательных программ подготовки специалистов.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Профессиональная практика проводится в соответствующих организациях и направлена на закрепление знаний, полученных в процессе обучения, приобретение практических навыков и освоение передового опыта.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Виды, сроки и содержание профессиональной практики определяются рабочими учебными программами и рабочими учебными планами.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Для проведения профессиональной практики организации образования на договорной основе определяют организации в качестве баз практики, утверждают согласованные с ними программы и календарные графики прохождения практики.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В договорах определяются обязанности и ответственность организаций образования, организаций, являющихся базами практики, и обучающихся.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Затраты на профессиональную практику предусматриваются организациями образования и организациями, являющимися базами практики, и определяются заключенными договорами.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Договоры с организациями, являющимися базами практики, заключаются на основе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5" w:history="1">
        <w:r w:rsidRPr="00D5722B">
          <w:rPr>
            <w:rStyle w:val="aa"/>
            <w:color w:val="000080"/>
            <w:sz w:val="20"/>
            <w:szCs w:val="20"/>
          </w:rPr>
          <w:t>типовой формы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 xml:space="preserve">договора на проведение профессиональной практики </w:t>
      </w:r>
      <w:proofErr w:type="gramStart"/>
      <w:r w:rsidRPr="00D5722B">
        <w:rPr>
          <w:rStyle w:val="s0"/>
          <w:color w:val="000000"/>
          <w:sz w:val="20"/>
          <w:szCs w:val="20"/>
        </w:rPr>
        <w:t>обучающихся</w:t>
      </w:r>
      <w:proofErr w:type="gramEnd"/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пунктами 6 и 7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6. Прохождение профессиональной практики обязательно со второго курса </w:t>
      </w:r>
      <w:proofErr w:type="gramStart"/>
      <w:r w:rsidRPr="00D5722B">
        <w:rPr>
          <w:rStyle w:val="s0"/>
          <w:color w:val="000000"/>
          <w:sz w:val="20"/>
          <w:szCs w:val="20"/>
        </w:rPr>
        <w:t>обучения по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образовательным программам высшего образования. Содержание и база профессиональной практики определяются в соответствии с профилем специальности и содержанием образовательной программы.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7. Требования настоящей статьи не распространяются на профессиональную практику обучающихся в военных, специальных учебных заведениях.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39 изложена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6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39. Документы об образовании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В Республике Казахстан действуют следующие виды документов об образовании: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69" w:history="1">
        <w:r w:rsidRPr="00D5722B">
          <w:rPr>
            <w:rStyle w:val="aa"/>
            <w:color w:val="000080"/>
            <w:sz w:val="20"/>
            <w:szCs w:val="20"/>
          </w:rPr>
          <w:t>документы об образовании государственного образца</w:t>
        </w:r>
      </w:hyperlink>
      <w:r w:rsidRPr="00D5722B">
        <w:rPr>
          <w:rStyle w:val="s0"/>
          <w:color w:val="000000"/>
          <w:sz w:val="20"/>
          <w:szCs w:val="20"/>
        </w:rPr>
        <w:t>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документы об образовании автономных организаций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документы об образовании собственного образца.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Документы об образовании автономных организаций образования, а также организаций образования при Президенте Республики Казахстан приравниваются к документам об образовании государственного образца.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Все виды документов об образовании содержат защитные знаки.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Наличие документа об образовании государственного образца либо документа об образовании автономной организации образования, либо документа об образовании собственного образца является необходимым условием для продолжения обучения в организациях образования последующего уровня.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3 статьи 39 действует с 29 ноября 2015 года до 1 января 2017 года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См. редакцию пункта 3 действующую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 1 января 2017 года до 1 января 2020 года</w:t>
        </w:r>
      </w:hyperlink>
      <w:r w:rsidRPr="00D5722B">
        <w:rPr>
          <w:rStyle w:val="s3"/>
          <w:color w:val="000000"/>
          <w:sz w:val="20"/>
          <w:szCs w:val="20"/>
        </w:rPr>
        <w:t>; 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1 января 2020 года</w:t>
        </w:r>
      </w:hyperlink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3. </w:t>
      </w:r>
      <w:proofErr w:type="gramStart"/>
      <w:r w:rsidRPr="00D5722B">
        <w:rPr>
          <w:rStyle w:val="s0"/>
          <w:color w:val="000000"/>
          <w:sz w:val="20"/>
          <w:szCs w:val="20"/>
        </w:rPr>
        <w:t xml:space="preserve">Документы об образовании государственного образца выдают обучающимся, прошедшим итоговую аттестацию, организации образования, имеющие лицензию на занятие образовательной деятельностью по </w:t>
      </w:r>
      <w:r w:rsidRPr="00D5722B">
        <w:rPr>
          <w:rStyle w:val="s0"/>
          <w:color w:val="000000"/>
          <w:sz w:val="20"/>
          <w:szCs w:val="20"/>
        </w:rPr>
        <w:lastRenderedPageBreak/>
        <w:t xml:space="preserve">общеобразовательным учебным программам основного среднего, общего среднего образования, образовательным программам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 и прошедшие государственную аттестацию, а также по образовательным программам высшего и послевузовского образования и прошедшие государственную аттестацию или аккредитацию в установленном порядке.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hyperlink r:id="rId172" w:history="1">
        <w:r w:rsidRPr="00D5722B">
          <w:rPr>
            <w:rStyle w:val="aa"/>
            <w:color w:val="000080"/>
            <w:sz w:val="20"/>
            <w:szCs w:val="20"/>
          </w:rPr>
          <w:t>Требования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к заполнению документов об образовании государственного образца определяются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Документы об образовании автономных организаций образования выдают автономные организации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Форма и требования к заполнению документов об образовании автономной организации образования определяются автономной организацией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5 статьи 39 действует с 29 ноября 2015 года до 1 января 2020 года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См. редакцию пункта 5 действующую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1 января 2020 года</w:t>
        </w:r>
      </w:hyperlink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Документы об образовании собственного образца вправе выдавать: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организации образования, имеющие особый статус;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организации образования, имеющие лицензию на занятие образовательной деятельностью по образовательным программам высшего и послевузовского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Форма и требования к заполнению документов об образовании собственного образца определяются организацией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6. Обучающимся, не завершившим образование либо не прошедшим итоговую аттестацию, выдается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4" w:history="1">
        <w:r w:rsidRPr="00D5722B">
          <w:rPr>
            <w:rStyle w:val="aa"/>
            <w:color w:val="000080"/>
            <w:sz w:val="20"/>
            <w:szCs w:val="20"/>
          </w:rPr>
          <w:t>справка установленного образца</w:t>
        </w:r>
      </w:hyperlink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7. Документы об образовании, выданные зарубежными организациями образования, признаются на территории Республики Казахстан на основе международных договоров (соглашений).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При отсутствии международных договоров (соглашений) </w:t>
      </w:r>
      <w:proofErr w:type="spellStart"/>
      <w:r w:rsidRPr="00D5722B">
        <w:rPr>
          <w:rStyle w:val="s0"/>
          <w:color w:val="000000"/>
          <w:sz w:val="20"/>
          <w:szCs w:val="20"/>
        </w:rPr>
        <w:t>нострификация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документов об образовании, полученных гражданами Республики Казахстан в зарубежных организациях образования, и выдача им соответствующих удостоверений осуществляются в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5" w:history="1">
        <w:r w:rsidRPr="00D5722B">
          <w:rPr>
            <w:rStyle w:val="aa"/>
            <w:color w:val="000080"/>
            <w:sz w:val="20"/>
            <w:szCs w:val="20"/>
          </w:rPr>
          <w:t>порядке</w:t>
        </w:r>
      </w:hyperlink>
      <w:r w:rsidRPr="00D5722B">
        <w:rPr>
          <w:rStyle w:val="s0"/>
          <w:color w:val="000000"/>
          <w:sz w:val="20"/>
          <w:szCs w:val="20"/>
        </w:rPr>
        <w:t>, определенном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8. Документы об образовании, выданные зарубежными высшими учебными заведениями, научными центрами и лабораториями гражданам Республики Казахстан - обладателям международной стипендии «</w:t>
      </w:r>
      <w:proofErr w:type="spellStart"/>
      <w:r w:rsidRPr="00D5722B">
        <w:rPr>
          <w:rStyle w:val="s0"/>
          <w:color w:val="000000"/>
          <w:sz w:val="20"/>
          <w:szCs w:val="20"/>
        </w:rPr>
        <w:t>Болашак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», признаются в Республике Казахстан без прохождения процедур признания или </w:t>
      </w:r>
      <w:proofErr w:type="spellStart"/>
      <w:r w:rsidRPr="00D5722B">
        <w:rPr>
          <w:rStyle w:val="s0"/>
          <w:color w:val="000000"/>
          <w:sz w:val="20"/>
          <w:szCs w:val="20"/>
        </w:rPr>
        <w:t>нострификации</w:t>
      </w:r>
      <w:proofErr w:type="spellEnd"/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 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center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Глава 6. Субъекты образовательной деятельности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40. Организации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1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16.05.14 г. № 203-V (</w:t>
      </w:r>
      <w:hyperlink r:id="rId17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7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21.07.15 г. № 337-V (</w:t>
      </w:r>
      <w:hyperlink r:id="rId17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8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8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1. </w:t>
      </w:r>
      <w:proofErr w:type="gramStart"/>
      <w:r w:rsidRPr="00D5722B">
        <w:rPr>
          <w:rStyle w:val="s0"/>
          <w:color w:val="000000"/>
          <w:sz w:val="20"/>
          <w:szCs w:val="20"/>
        </w:rPr>
        <w:t>Организациями образования являются юридические лица, а также имеющие статус международных школ филиалы юридических лиц, которые реализуют одну или несколько образовательных программ и (или) обеспечивают содержание и воспитание обучающихся, воспитанников независимо от формы собственности и организационной правовой формы, индивидуальные предприниматели без образования юридического лица, реализующие общеобразовательные учебные программы дошкольного воспитания и обучения.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8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19.01.11 г. № 395-IV (</w:t>
      </w:r>
      <w:hyperlink r:id="rId18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 xml:space="preserve">); изложен в </w:t>
      </w:r>
      <w:proofErr w:type="spellStart"/>
      <w:r w:rsidRPr="00D5722B">
        <w:rPr>
          <w:rStyle w:val="s3"/>
          <w:color w:val="000000"/>
          <w:sz w:val="20"/>
          <w:szCs w:val="20"/>
        </w:rPr>
        <w:t>редакции</w:t>
      </w:r>
      <w:hyperlink r:id="rId18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  <w:proofErr w:type="spellEnd"/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 xml:space="preserve">РК от 15.07.11 г. № 461-IV (введен в действие по истечении шести месяцев после его первого </w:t>
      </w:r>
      <w:proofErr w:type="spellStart"/>
      <w:r w:rsidRPr="00D5722B">
        <w:rPr>
          <w:rStyle w:val="s3"/>
          <w:color w:val="000000"/>
          <w:sz w:val="20"/>
          <w:szCs w:val="20"/>
        </w:rPr>
        <w:t>официального</w:t>
      </w:r>
      <w:hyperlink r:id="rId18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  <w:proofErr w:type="spellEnd"/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8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8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16.05.14 г. № 203-V (</w:t>
      </w:r>
      <w:hyperlink r:id="rId18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hyperlink r:id="rId18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9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Право на занятие образовательной деятельностью возникает у организаций образования: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proofErr w:type="gramStart"/>
      <w:r w:rsidRPr="00D5722B">
        <w:rPr>
          <w:rStyle w:val="s0"/>
          <w:color w:val="000000"/>
          <w:sz w:val="20"/>
          <w:szCs w:val="20"/>
        </w:rPr>
        <w:t>1) для подвидов образовательной деятельности, требующих лицензирования, с момента получения лицензии, если иное не предусмотрено законами Республики Казахстан, и прекращается с момента вступления в законную силу решения суда о лишении лицензии или признания ее недействительной в порядке, установленном законами Республики Казахстан;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для подвидов образовательной деятельности, не требующих лицензирования, с момента государственной регистрации юридических лиц;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для подвидов образовательной деятельности, для которых предусмотрен уведомительный порядок с момента подачи уведомления и прекращается с момента исключения организации образования из реестра уведомлений в порядке, установленном законами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2-1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9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9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9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19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2-1. </w:t>
      </w:r>
      <w:proofErr w:type="gramStart"/>
      <w:r w:rsidRPr="00D5722B">
        <w:rPr>
          <w:rStyle w:val="s0"/>
          <w:color w:val="000000"/>
          <w:sz w:val="20"/>
          <w:szCs w:val="20"/>
        </w:rPr>
        <w:t>В случае неполучения лицензии на занятие образовательной деятельностью в течение шести месяцев с момента государственной регистрации в качестве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юридического лица организация образования ликвидируется в судебном порядке.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Течение данного срока приостанавливается на срок рассмотрения уполномоченным органом в области образования материалов организации образования о получении лицензии на занятие образовательной деятельностью.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3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9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19.01.11 г. № 395-IV (</w:t>
      </w:r>
      <w:hyperlink r:id="rId19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3. Статус организации образования (тип, вид) определяется ее учредителями и отражается в ее уставе с учетом требований настоящего Закона, квалификационных требований при лицензировании образовательной деятельности, </w:t>
      </w:r>
      <w:r w:rsidRPr="00D5722B">
        <w:rPr>
          <w:rStyle w:val="s0"/>
          <w:color w:val="000000"/>
          <w:sz w:val="20"/>
          <w:szCs w:val="20"/>
        </w:rPr>
        <w:lastRenderedPageBreak/>
        <w:t>типовых правил деятельности организаций образования соответствующего типа</w:t>
      </w:r>
      <w:r w:rsidRPr="00D5722B">
        <w:rPr>
          <w:color w:val="000000"/>
          <w:sz w:val="20"/>
          <w:szCs w:val="20"/>
        </w:rPr>
        <w:t>, если иное не предусмотрено законами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4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9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19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19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0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0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Организации образования в зависимости от реализуемых образовательных программ могут быть следующих типов: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дошкольные организации;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2 изложен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0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0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организации среднего образования (начального, основного среднего, общего среднего);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технического и профессионального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4)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высшего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6) высшего и послевузовского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7) специализированные организации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8) специальные организации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9 изложен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0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0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9) организации образования для детей-сирот и детей, оставшихся без попечения родителей;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10) организации дополнительного образования для детей;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11) организации дополнительного образования для взрослых.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06" w:history="1">
        <w:r w:rsidRPr="00D5722B">
          <w:rPr>
            <w:rStyle w:val="aa"/>
            <w:color w:val="000080"/>
            <w:sz w:val="20"/>
            <w:szCs w:val="20"/>
          </w:rPr>
          <w:t>Номенклатура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видов организаций образования утверждается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Медицинские организации образования могут функционировать только при наличии клинической базы, финансирование которой осуществляется из источников, не запрещенных законодательством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hyperlink r:id="rId207" w:history="1">
        <w:r w:rsidRPr="00D5722B">
          <w:rPr>
            <w:rStyle w:val="aa"/>
            <w:color w:val="000080"/>
            <w:sz w:val="20"/>
            <w:szCs w:val="20"/>
          </w:rPr>
          <w:t>Положение о клинических базах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утверждается уполномоченным органом в области здравоохранения.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Закон дополнен статьей 40-1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0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>Статья 44. Управление организациями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Управление организациями образования осуществляется в соответствии с законодательством Республики Казахстан, типовыми правилами деятельности организаций образования соответствующего типа и уставом организации образования на принципах единоначалия и коллегиальности.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Непосредственное управление организацией образования осуществляет ее руководитель.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3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0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1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Руководитель организации образования назначается на должность и освобождается от должности в порядке, установленном законодательством Республики Казахстан, за исключением первых руководителей отдельных государственных высших учебных заведений,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11" w:history="1">
        <w:r w:rsidRPr="00D5722B">
          <w:rPr>
            <w:rStyle w:val="aa"/>
            <w:color w:val="000080"/>
            <w:sz w:val="20"/>
            <w:szCs w:val="20"/>
          </w:rPr>
          <w:t>порядок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 xml:space="preserve">назначения на должности и </w:t>
      </w:r>
      <w:proofErr w:type="gramStart"/>
      <w:r w:rsidRPr="00D5722B">
        <w:rPr>
          <w:rStyle w:val="s0"/>
          <w:color w:val="000000"/>
          <w:sz w:val="20"/>
          <w:szCs w:val="20"/>
        </w:rPr>
        <w:t>освобождения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от должностей которых определяется Президентом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hyperlink r:id="rId212" w:history="1">
        <w:r w:rsidRPr="00D5722B">
          <w:rPr>
            <w:rStyle w:val="aa"/>
            <w:color w:val="000080"/>
            <w:sz w:val="20"/>
            <w:szCs w:val="20"/>
          </w:rPr>
          <w:t>Перечень государственных высших учебных заведений, первые руководители которых назначаются на должности и освобождаются от должностей Президентом Республики Казахстан</w:t>
        </w:r>
      </w:hyperlink>
      <w:r w:rsidRPr="00D5722B">
        <w:rPr>
          <w:rStyle w:val="s0"/>
          <w:color w:val="000000"/>
          <w:sz w:val="20"/>
          <w:szCs w:val="20"/>
        </w:rPr>
        <w:t>, утверждается Президентом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proofErr w:type="gramStart"/>
      <w:r w:rsidRPr="00D5722B">
        <w:rPr>
          <w:rStyle w:val="s0"/>
          <w:color w:val="000000"/>
          <w:sz w:val="20"/>
          <w:szCs w:val="20"/>
        </w:rPr>
        <w:t>Руководитель государственной организации образования, реализующей общеобразовательные учебные программы дошкольного, среднего образования и образовательные программы дополнительного образования в организационно-правовой форме государственного учреждения, назначается на должность на конкурсной основе.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4. Исключен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1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1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1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5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1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1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1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Руководитель государственной организации образования один раз в три года проходит аттестацию в порядке, установленном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19" w:history="1">
        <w:r w:rsidRPr="00D5722B">
          <w:rPr>
            <w:rStyle w:val="aa"/>
            <w:color w:val="000080"/>
            <w:sz w:val="20"/>
            <w:szCs w:val="20"/>
          </w:rPr>
          <w:t>законодательством Республики Казахстан</w:t>
        </w:r>
      </w:hyperlink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hyperlink r:id="rId220" w:history="1">
        <w:r w:rsidRPr="00D5722B">
          <w:rPr>
            <w:rStyle w:val="aa"/>
            <w:color w:val="000080"/>
            <w:sz w:val="20"/>
            <w:szCs w:val="20"/>
          </w:rPr>
          <w:t>Порядок прохождения аттестации первых руководителей отдельных государственных высших учебных заведений, которые назначаются на должности и освобождаются от должностей Президентом Республики Казахстан</w:t>
        </w:r>
      </w:hyperlink>
      <w:r w:rsidRPr="00D5722B">
        <w:rPr>
          <w:rStyle w:val="s0"/>
          <w:color w:val="000000"/>
          <w:sz w:val="20"/>
          <w:szCs w:val="20"/>
        </w:rPr>
        <w:t>, определяется Президентом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6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2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6. Руководитель государственной организации образования (кроме медицинских и фармацевтических организаций образования) по согласованию с органом государственного управления назначает на должность и освобождает от должности главного бухгалтера.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7. Руководителям государственных организаций образования совмещение их должности с другими руководящими должностями (кроме научного и научно-методического руководства) внутри или вне организации образования запрещается.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8. Должностные обязанности руководителей государственных организаций образования не могут исполняться по совместительству.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9. В организациях образования создаются коллегиальные органы управления.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Формами коллегиального управления организацией образования могут быть совет (ученый совет) организации образования, попечительский совет, педагогический, методический (учебно-методический, научно-методический) советы и другие формы,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4" w:history="1">
        <w:r w:rsidRPr="00D5722B">
          <w:rPr>
            <w:rStyle w:val="aa"/>
            <w:color w:val="000080"/>
            <w:sz w:val="20"/>
            <w:szCs w:val="20"/>
          </w:rPr>
          <w:t>типовые правила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организации работы которых, включая порядок их избрания, утверждаются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lastRenderedPageBreak/>
        <w:t>Статья дополнена пунктом 9-1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04.07.13 г. № 130-V;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21.07.15 г. № 337-V (</w:t>
      </w:r>
      <w:hyperlink r:id="rId22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9-1. В состав коллегиального органа управления государственной организации технического и профессионального образования по согласованию входит представитель Национальной палаты предпринимателей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10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01.03.11 г. № 414-IV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10. </w:t>
      </w:r>
      <w:proofErr w:type="gramStart"/>
      <w:r w:rsidRPr="00D5722B">
        <w:rPr>
          <w:rStyle w:val="s0"/>
          <w:color w:val="000000"/>
          <w:sz w:val="20"/>
          <w:szCs w:val="20"/>
        </w:rPr>
        <w:t>Данная статья распространяется на организации образования, созданные в организационно-правовой форме государственного предприятия на праве хозяйственного ведения с наблюдательным советом, в части, не противоречащей положениям, установленным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29" w:history="1">
        <w:r w:rsidRPr="00D5722B">
          <w:rPr>
            <w:rStyle w:val="aa"/>
            <w:color w:val="000080"/>
            <w:sz w:val="20"/>
            <w:szCs w:val="20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 «О государственном имуществе».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>Статья 45. Трудовые отношения и ответственность руководителя организации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Трудовые отношения работника и организации образования регулируются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0" w:history="1">
        <w:r w:rsidRPr="00D5722B">
          <w:rPr>
            <w:rStyle w:val="aa"/>
            <w:color w:val="000080"/>
            <w:sz w:val="20"/>
            <w:szCs w:val="20"/>
          </w:rPr>
          <w:t>трудовым законодательством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Замещение должностей научно-педагогических работников (профессорско-преподавательского состава, научных работников) в высших учебных заведениях осуществляется на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1" w:history="1">
        <w:r w:rsidRPr="00D5722B">
          <w:rPr>
            <w:rStyle w:val="aa"/>
            <w:color w:val="000080"/>
            <w:sz w:val="20"/>
            <w:szCs w:val="20"/>
          </w:rPr>
          <w:t>конкурсной основе</w:t>
        </w:r>
      </w:hyperlink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3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Порядок назначения на должности и условия труда руководителей и профессорско-преподавательского состава военных, специальных учебных заведений определяются соответственно органами национальной безопасности Республики Казахстан, Министерством внутренних дел Республики Казахстан, органами прокуратуры Республики Казахстан и Министерством обороны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3. Руководитель организации образования в порядке, установленном законами Республики Казахстан, несет ответственность </w:t>
      </w:r>
      <w:proofErr w:type="gramStart"/>
      <w:r w:rsidRPr="00D5722B">
        <w:rPr>
          <w:rStyle w:val="s0"/>
          <w:color w:val="000000"/>
          <w:sz w:val="20"/>
          <w:szCs w:val="20"/>
        </w:rPr>
        <w:t>за</w:t>
      </w:r>
      <w:proofErr w:type="gramEnd"/>
      <w:r w:rsidRPr="00D5722B">
        <w:rPr>
          <w:rStyle w:val="s0"/>
          <w:color w:val="000000"/>
          <w:sz w:val="20"/>
          <w:szCs w:val="20"/>
        </w:rPr>
        <w:t>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нарушение прав и свобод обучающихся, воспитанников, работников организации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невыполнение функций, отнесенных к его компетенции;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нарушение требований государственного общеобязательного стандарта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жизнь и здоровье обучающихся, воспитанников и работников организаций образования во время учебно-воспитательного процесса;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состояние финансово-хозяйственной деятельности, в том числе нецелевое использование материальных и денежных средств;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6) иные нарушения требований, предусмотренных в нормативных правовых актах и условиях трудового договора.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 Глава дополнена статьей 45-1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45-1. Социальное партнерство в области профессионального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1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3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Социальное партнерство в области профессионального образования ориентировано на повышение результатов деятельности системы образования, достижение уровня подготовки кадров с учетом потребностей отраслей экономики и работодателей, укрепление связей обучения с производством, в том числе путем внедрения дуального обучения, привлечение дополнительных источников финансирования, включая средства работодателей на основе государственно-частного партнерства.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Основными направлениями взаимодействия партнеров в области профессионального образования являются: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участие работодателей в разработке государственных общеобязательных стандартов образования, типовых учебных планов и программ;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организация профессиональной практики обучающихся с использованием технологической базы предприятий, стажировок преподавателей специальных дисциплин и специалистов;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дополнен подпунктом 2-1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2-1) содействие в предоставлении организациями рабочих мест для прохождения </w:t>
      </w:r>
      <w:proofErr w:type="gramStart"/>
      <w:r w:rsidRPr="00D5722B">
        <w:rPr>
          <w:rStyle w:val="s0"/>
          <w:color w:val="000000"/>
          <w:sz w:val="20"/>
          <w:szCs w:val="20"/>
        </w:rPr>
        <w:t>практики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обучающимися в организациях образования, реализующих образовательные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развитие взаимодействия сторон по вопросам подготовки специалистов и содействия их трудоустройству;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привлечение к процессу обучения специалистов, имеющих опыт профессиональной деятельности в соответствующих отраслях экономики;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участие в организации контроля качества профессионального образования и оценке профессиональной подготовленности выпускников;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6) привлечение финансовых средств работодателей на развитие организаций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3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3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04.07.13 г. № 130-V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3. Социальное партнерство осуществляется путем взаимодействия сторон посредством создания комиссий </w:t>
      </w:r>
      <w:proofErr w:type="gramStart"/>
      <w:r w:rsidRPr="00D5722B">
        <w:rPr>
          <w:rStyle w:val="s0"/>
          <w:color w:val="000000"/>
          <w:sz w:val="20"/>
          <w:szCs w:val="20"/>
        </w:rPr>
        <w:t>на</w:t>
      </w:r>
      <w:proofErr w:type="gramEnd"/>
      <w:r w:rsidRPr="00D5722B">
        <w:rPr>
          <w:rStyle w:val="s0"/>
          <w:color w:val="000000"/>
          <w:sz w:val="20"/>
          <w:szCs w:val="20"/>
        </w:rPr>
        <w:t>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1) республиканском </w:t>
      </w:r>
      <w:proofErr w:type="gramStart"/>
      <w:r w:rsidRPr="00D5722B">
        <w:rPr>
          <w:rStyle w:val="s0"/>
          <w:color w:val="000000"/>
          <w:sz w:val="20"/>
          <w:szCs w:val="20"/>
        </w:rPr>
        <w:t>уровне</w:t>
      </w:r>
      <w:proofErr w:type="gramEnd"/>
      <w:r w:rsidRPr="00D5722B">
        <w:rPr>
          <w:rStyle w:val="s0"/>
          <w:color w:val="000000"/>
          <w:sz w:val="20"/>
          <w:szCs w:val="20"/>
        </w:rPr>
        <w:t>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2) региональном (областном, городском, районном) </w:t>
      </w:r>
      <w:proofErr w:type="gramStart"/>
      <w:r w:rsidRPr="00D5722B">
        <w:rPr>
          <w:rStyle w:val="s0"/>
          <w:color w:val="000000"/>
          <w:sz w:val="20"/>
          <w:szCs w:val="20"/>
        </w:rPr>
        <w:t>уровне</w:t>
      </w:r>
      <w:proofErr w:type="gramEnd"/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4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04.07.13 г. № 130-V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1" w:history="1">
        <w:r w:rsidRPr="00D5722B">
          <w:rPr>
            <w:rStyle w:val="aa"/>
            <w:color w:val="000080"/>
            <w:sz w:val="20"/>
            <w:szCs w:val="20"/>
          </w:rPr>
          <w:t>Типовое положение и порядок деятельности комиссий по социальному партнерству в области профессионального и технического образования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утверждаются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>Статья 46. Объединения в системе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Интересы субъектов образовательной деятельности в системе образования могут представлять их объединения, создаваемые и действующие в соответствии с законодательством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47. Права, обязанности и ответственность обучающихся и воспитанников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1. Граждане Республики Казахстан, иностранцы и лица без гражданства, постоянно проживающие в Республике Казахстан, имеют право на выбор организаций образования и формы получения образования в соответствии с условиями приема.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4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4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Лица, получающие образование, являются обучающимися или воспитанниками.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proofErr w:type="gramStart"/>
      <w:r w:rsidRPr="00D5722B">
        <w:rPr>
          <w:rStyle w:val="s0"/>
          <w:color w:val="000000"/>
          <w:sz w:val="20"/>
          <w:szCs w:val="20"/>
        </w:rPr>
        <w:t>К обучающимся относятся учащиеся, кадеты, курсанты, слушатели, студенты, магистранты, интерны, слушатели резидентуры и докторанты.</w:t>
      </w:r>
      <w:proofErr w:type="gramEnd"/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К воспитанникам относятся лица, обучающиеся и воспитывающиеся в дошкольных, </w:t>
      </w:r>
      <w:proofErr w:type="spellStart"/>
      <w:r w:rsidRPr="00D5722B">
        <w:rPr>
          <w:rStyle w:val="s0"/>
          <w:color w:val="000000"/>
          <w:sz w:val="20"/>
          <w:szCs w:val="20"/>
        </w:rPr>
        <w:t>интернатных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организациях.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3. Обучающиеся и воспитанники имеют право </w:t>
      </w:r>
      <w:proofErr w:type="gramStart"/>
      <w:r w:rsidRPr="00D5722B">
        <w:rPr>
          <w:rStyle w:val="s0"/>
          <w:color w:val="000000"/>
          <w:sz w:val="20"/>
          <w:szCs w:val="20"/>
        </w:rPr>
        <w:t>на</w:t>
      </w:r>
      <w:proofErr w:type="gramEnd"/>
      <w:r w:rsidRPr="00D5722B">
        <w:rPr>
          <w:rStyle w:val="s0"/>
          <w:color w:val="000000"/>
          <w:sz w:val="20"/>
          <w:szCs w:val="20"/>
        </w:rPr>
        <w:t>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получение качественного образования в соответствии с государственными общеобязательными стандартами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подпункт 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4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обучение в рамках государственных общеобязательных стандартов образования по индивидуальным учебным планам, сокращенным образовательным программам по решению совета организации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выбор альтернативных курсов в соответствии с учебными планами;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получение дополнительных образовательных услуг, знаний согласно своим склонностям и потребностям на платной основе;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участие в управлении организацией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подпункт 6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4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5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5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6) восстановление и перевод из одного учебного заведения в другое, с одной специальности на другую, с платной основы на </w:t>
      </w:r>
      <w:proofErr w:type="gramStart"/>
      <w:r w:rsidRPr="00D5722B">
        <w:rPr>
          <w:rStyle w:val="s0"/>
          <w:color w:val="000000"/>
          <w:sz w:val="20"/>
          <w:szCs w:val="20"/>
        </w:rPr>
        <w:t>обучение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по государственному образовательному заказу или с одной формы обучения на другую;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2"/>
          <w:color w:val="000000"/>
          <w:sz w:val="20"/>
          <w:szCs w:val="20"/>
        </w:rPr>
        <w:t>В подпункт 7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52" w:history="1">
        <w:r w:rsidRPr="00D5722B">
          <w:rPr>
            <w:rStyle w:val="aa"/>
            <w:i/>
            <w:iCs/>
            <w:color w:val="000080"/>
            <w:sz w:val="20"/>
            <w:szCs w:val="20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2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53" w:history="1">
        <w:r w:rsidRPr="00D5722B">
          <w:rPr>
            <w:rStyle w:val="aa"/>
            <w:i/>
            <w:iCs/>
            <w:color w:val="000080"/>
            <w:sz w:val="20"/>
            <w:szCs w:val="20"/>
          </w:rPr>
          <w:t>опубликования</w:t>
        </w:r>
      </w:hyperlink>
      <w:r w:rsidRPr="00D5722B">
        <w:rPr>
          <w:rStyle w:val="s32"/>
          <w:color w:val="000000"/>
          <w:sz w:val="20"/>
          <w:szCs w:val="20"/>
        </w:rPr>
        <w:t>) (</w:t>
      </w:r>
      <w:hyperlink r:id="rId254" w:history="1">
        <w:r w:rsidRPr="00D5722B">
          <w:rPr>
            <w:rStyle w:val="aa"/>
            <w:i/>
            <w:iCs/>
            <w:color w:val="000080"/>
            <w:sz w:val="20"/>
            <w:szCs w:val="20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</w:rPr>
          <w:t>ед.</w:t>
        </w:r>
      </w:hyperlink>
      <w:r w:rsidRPr="00D5722B">
        <w:rPr>
          <w:rStyle w:val="s32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55" w:history="1">
        <w:r w:rsidRPr="00D5722B">
          <w:rPr>
            <w:rStyle w:val="aa"/>
            <w:i/>
            <w:iCs/>
            <w:color w:val="000080"/>
            <w:sz w:val="20"/>
            <w:szCs w:val="20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2"/>
          <w:color w:val="000000"/>
          <w:sz w:val="20"/>
          <w:szCs w:val="20"/>
        </w:rPr>
        <w:t>РК от 03.12.15 г. № 433-V (</w:t>
      </w:r>
      <w:hyperlink r:id="rId256" w:history="1">
        <w:r w:rsidRPr="00D5722B">
          <w:rPr>
            <w:rStyle w:val="aa"/>
            <w:i/>
            <w:iCs/>
            <w:color w:val="000080"/>
            <w:sz w:val="20"/>
            <w:szCs w:val="20"/>
          </w:rPr>
          <w:t>см. стар. ред.</w:t>
        </w:r>
      </w:hyperlink>
      <w:r w:rsidRPr="00D5722B">
        <w:rPr>
          <w:rStyle w:val="s32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7) бесплатное пользование информационными ресурсами в организациях образования, в том числе в доступной форме для инвалидов, детей с ограниченными возможностями, обеспечение учебниками, учебно-методическими комплексами и учебно-методическими пособиями, в том числе изготовленными для инвалидов, детей с ограниченными возможностями;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подпункт 8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5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5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5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8) бесплатное пользование спортивными, читальными, актовыми залами, компьютерными классами и библиотекой;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9) получение информации о положении в сфере занятости населения в соответствии с законодательством Республики Казахстан;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10) свободное выражение собственного мнения и убеждений;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11) уважение своего человеческого достоинства;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12) поощрение и вознаграждение за успехи в учебе, научной и творческой деятельности.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4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6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6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4. Обучающиеся и воспитанники всех организаций образования очной формы обучения, независимо от ведомственной подчиненности, имеют право </w:t>
      </w:r>
      <w:proofErr w:type="gramStart"/>
      <w:r w:rsidRPr="00D5722B">
        <w:rPr>
          <w:rStyle w:val="s0"/>
          <w:color w:val="000000"/>
          <w:sz w:val="20"/>
          <w:szCs w:val="20"/>
        </w:rPr>
        <w:t>на</w:t>
      </w:r>
      <w:proofErr w:type="gramEnd"/>
      <w:r w:rsidRPr="00D5722B">
        <w:rPr>
          <w:rStyle w:val="s0"/>
          <w:color w:val="000000"/>
          <w:sz w:val="20"/>
          <w:szCs w:val="20"/>
        </w:rPr>
        <w:t>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62" w:history="1">
        <w:r w:rsidRPr="00D5722B">
          <w:rPr>
            <w:rStyle w:val="aa"/>
            <w:color w:val="000080"/>
            <w:sz w:val="20"/>
            <w:szCs w:val="20"/>
          </w:rPr>
          <w:t>льготный проезд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 общественном транспорте (кроме такси) по решению местных представительных органов;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совмещение обучения с работой в свободное от учебы время;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отсрочку от призыва на воинскую службу в соответствии с законодательством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5. По медицинским показаниям и в иных исключительных случаях </w:t>
      </w:r>
      <w:proofErr w:type="gramStart"/>
      <w:r w:rsidRPr="00D5722B">
        <w:rPr>
          <w:rStyle w:val="s0"/>
          <w:color w:val="000000"/>
          <w:sz w:val="20"/>
          <w:szCs w:val="20"/>
        </w:rPr>
        <w:t>обучающемуся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может </w:t>
      </w:r>
      <w:proofErr w:type="spellStart"/>
      <w:r w:rsidRPr="00D5722B">
        <w:rPr>
          <w:rStyle w:val="s0"/>
          <w:color w:val="000000"/>
          <w:sz w:val="20"/>
          <w:szCs w:val="20"/>
        </w:rPr>
        <w:t>предоставляться</w:t>
      </w:r>
      <w:hyperlink r:id="rId263" w:history="1">
        <w:r w:rsidRPr="00D5722B">
          <w:rPr>
            <w:rStyle w:val="aa"/>
            <w:color w:val="000080"/>
            <w:sz w:val="20"/>
            <w:szCs w:val="20"/>
          </w:rPr>
          <w:t>академический</w:t>
        </w:r>
        <w:proofErr w:type="spellEnd"/>
        <w:r w:rsidRPr="00D5722B">
          <w:rPr>
            <w:rStyle w:val="aa"/>
            <w:color w:val="000080"/>
            <w:sz w:val="20"/>
            <w:szCs w:val="20"/>
          </w:rPr>
          <w:t xml:space="preserve"> отпуск</w:t>
        </w:r>
      </w:hyperlink>
      <w:r w:rsidRPr="00D5722B">
        <w:rPr>
          <w:rStyle w:val="s0"/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6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6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6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6. Граждане, окончившие организации образования, обладают равными правами при поступлении в организации образования следующего уровня.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6-1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6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 xml:space="preserve">РК от 19.01.11 г. № 395-IV; внесены изменения в соответствии </w:t>
      </w:r>
      <w:proofErr w:type="spellStart"/>
      <w:r w:rsidRPr="00D5722B">
        <w:rPr>
          <w:rStyle w:val="s3"/>
          <w:color w:val="000000"/>
          <w:sz w:val="20"/>
          <w:szCs w:val="20"/>
        </w:rPr>
        <w:t>с</w:t>
      </w:r>
      <w:hyperlink r:id="rId26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  <w:proofErr w:type="spellEnd"/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09.01.12 г. № 535-IV (</w:t>
      </w:r>
      <w:hyperlink r:id="rId26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6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21.07.15 г. № 337-V (</w:t>
      </w:r>
      <w:hyperlink r:id="rId27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6-1. Лицам, получившим по окончании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автономной организации образования</w:t>
      </w:r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color w:val="000000"/>
          <w:sz w:val="20"/>
          <w:szCs w:val="20"/>
        </w:rPr>
        <w:t xml:space="preserve">«Назарбаев Интеллектуальные школы» </w:t>
      </w:r>
      <w:proofErr w:type="spellStart"/>
      <w:r w:rsidRPr="00D5722B">
        <w:rPr>
          <w:color w:val="000000"/>
          <w:sz w:val="20"/>
          <w:szCs w:val="20"/>
        </w:rPr>
        <w:t>и</w:t>
      </w:r>
      <w:r w:rsidRPr="00D5722B">
        <w:rPr>
          <w:rStyle w:val="s0"/>
          <w:color w:val="000000"/>
          <w:sz w:val="20"/>
          <w:szCs w:val="20"/>
        </w:rPr>
        <w:t>международных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школ</w:t>
      </w:r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color w:val="000000"/>
          <w:sz w:val="20"/>
          <w:szCs w:val="20"/>
        </w:rPr>
        <w:t>документ об образовании, уполномоченным органом в области образования выдаются сертификаты о результатах единого национального тестирования для участия в конкурсе на получение образовательных грантов. Баллы сертификатов устанавливаются путем перевода итоговых оценок (баллов) по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1" w:history="1">
        <w:r w:rsidRPr="00D5722B">
          <w:rPr>
            <w:rStyle w:val="aa"/>
            <w:color w:val="000080"/>
            <w:sz w:val="20"/>
            <w:szCs w:val="20"/>
          </w:rPr>
          <w:t>шкале</w:t>
        </w:r>
      </w:hyperlink>
      <w:r w:rsidRPr="00D5722B">
        <w:rPr>
          <w:color w:val="000000"/>
          <w:sz w:val="20"/>
          <w:szCs w:val="20"/>
        </w:rPr>
        <w:t>, утверждаемой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6-2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7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6-2. </w:t>
      </w:r>
      <w:proofErr w:type="gramStart"/>
      <w:r w:rsidRPr="00D5722B">
        <w:rPr>
          <w:rStyle w:val="s0"/>
          <w:color w:val="000000"/>
          <w:sz w:val="20"/>
          <w:szCs w:val="20"/>
        </w:rPr>
        <w:t xml:space="preserve">Победители международных олимпиад и конкурсов научных проектов (научных соревнований) по общеобразовательным предметам последних трех лет (за исключением выпускников, претендующих на получение аттестата с отличием об общем среднем образовании и аттестата об общем среднем образовании «Алтын </w:t>
      </w:r>
      <w:proofErr w:type="spellStart"/>
      <w:r w:rsidRPr="00D5722B">
        <w:rPr>
          <w:rStyle w:val="s0"/>
          <w:color w:val="000000"/>
          <w:sz w:val="20"/>
          <w:szCs w:val="20"/>
        </w:rPr>
        <w:t>белгі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») получают сертификаты о результатах единого национального тестирования, выданные уполномоченным органом в </w:t>
      </w:r>
      <w:r w:rsidRPr="00D5722B">
        <w:rPr>
          <w:rStyle w:val="s0"/>
          <w:color w:val="000000"/>
          <w:sz w:val="20"/>
          <w:szCs w:val="20"/>
        </w:rPr>
        <w:lastRenderedPageBreak/>
        <w:t>области образования на основании перевода итоговых оценок в баллы сертификатов.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Шкала для перевода годовых </w:t>
      </w:r>
      <w:proofErr w:type="gramStart"/>
      <w:r w:rsidRPr="00D5722B">
        <w:rPr>
          <w:rStyle w:val="s0"/>
          <w:color w:val="000000"/>
          <w:sz w:val="20"/>
          <w:szCs w:val="20"/>
        </w:rPr>
        <w:t>оценок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обучающегося в баллы сертификатов утверждается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7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7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7. Студентам, интернам, магистрантам, докторантам, слушателям резидентуры, слушателям подготовительных отделений высших учебных заведений, обучающимся в организациях образования по государственному образовательному заказу по очной форме обучения (кроме учащихся профессиональных лицеев), может выплачиваться государственная стипендия.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79" w:history="1">
        <w:r w:rsidRPr="00D5722B">
          <w:rPr>
            <w:rStyle w:val="aa"/>
            <w:color w:val="000080"/>
            <w:sz w:val="20"/>
            <w:szCs w:val="20"/>
          </w:rPr>
          <w:t>Правила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назначения и выплаты государственной стипендии, а также ее размеры утверждаются Правительством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hyperlink r:id="rId280" w:history="1">
        <w:r w:rsidRPr="00D5722B">
          <w:rPr>
            <w:rStyle w:val="aa"/>
            <w:color w:val="000080"/>
            <w:sz w:val="20"/>
            <w:szCs w:val="20"/>
          </w:rPr>
          <w:t>Государственная именная стипендия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выплачивается наиболее одаренным магистрантам высших учебных заведений и обучающимся высших учебных заведений Республики Казахстан по очной форме обучения на основании решений ученых советов высших учебных заведений.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Инвалиды по зрению и инвалиды по слуху, дети-сироты и дети, оставшиеся без попечения родителей и находящиеся под опекой (попечительством), а также студенты и магистранты, имеющие по результатам очередной промежуточной аттестации обучающихся только оценки «отлично», имеют право на получение повышенной государственной стипендии, размер которой определяется Правительством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Именные стипендии, учреждаемые физическими и юридическими лицами, назначаются </w:t>
      </w:r>
      <w:proofErr w:type="gramStart"/>
      <w:r w:rsidRPr="00D5722B">
        <w:rPr>
          <w:rStyle w:val="s0"/>
          <w:color w:val="000000"/>
          <w:sz w:val="20"/>
          <w:szCs w:val="20"/>
        </w:rPr>
        <w:t>обучающимся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по очной форме обучения в организациях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>, высшего и послевузовского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Размеры именных стипендий и порядок их выплаты определяются органами и лицами, их учредившими.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8. Исключен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8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8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8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9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8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8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9. Обучающиеся, принятые на обучение в соответствии с государственным образовательным заказом, обеспечиваются организациями образования местами в общежитиях в порядке, определяемом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10. Отвлечение обучающихся и воспитанников от учебного процесса не допускается.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11. Дети-сироты и дети, оставшиеся без попечения родителей, обучающиеся и (или) воспитывающиеся в организациях образования для детей-сирот и детей, оставшихся без попечения родителей, содержатся на полном государственном обеспечении.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12. Отдельным категориям обучающихся и воспитанников предоставляются и другие льготы в соответствии с законодательством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13. Обучающиеся на основе государственного образовательного заказа в организациях образования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и высшего образования имеют право на льготный проезд в период зимних и летних каникул на междугородном железнодорожном и автомобильном транспорте (кроме такси).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14. Обучающиеся и воспитанники обязаны овладевать знаниями, умениями, практическими навыками и компетенциями в соответствии с требованиями государственных общеобязательных стандартов образования, соблюдать</w:t>
      </w:r>
      <w:r w:rsidRPr="00D5722B">
        <w:rPr>
          <w:rStyle w:val="apple-converted-space"/>
          <w:color w:val="000000"/>
          <w:sz w:val="20"/>
          <w:szCs w:val="20"/>
        </w:rPr>
        <w:t> </w:t>
      </w:r>
      <w:proofErr w:type="spellStart"/>
      <w:r w:rsidRPr="00D5722B">
        <w:rPr>
          <w:color w:val="000000"/>
          <w:sz w:val="20"/>
          <w:szCs w:val="20"/>
        </w:rPr>
        <w:fldChar w:fldCharType="begin"/>
      </w:r>
      <w:r w:rsidRPr="00D5722B">
        <w:rPr>
          <w:color w:val="000000"/>
          <w:sz w:val="20"/>
          <w:szCs w:val="20"/>
        </w:rPr>
        <w:instrText xml:space="preserve"> HYPERLINK "jl:31650334.0%20" </w:instrText>
      </w:r>
      <w:r w:rsidRPr="00D5722B">
        <w:rPr>
          <w:color w:val="000000"/>
          <w:sz w:val="20"/>
          <w:szCs w:val="20"/>
        </w:rPr>
        <w:fldChar w:fldCharType="separate"/>
      </w:r>
      <w:r w:rsidRPr="00D5722B">
        <w:rPr>
          <w:rStyle w:val="aa"/>
          <w:color w:val="000080"/>
          <w:sz w:val="20"/>
          <w:szCs w:val="20"/>
        </w:rPr>
        <w:t>правила</w:t>
      </w:r>
      <w:r w:rsidRPr="00D5722B">
        <w:rPr>
          <w:color w:val="000000"/>
          <w:sz w:val="20"/>
          <w:szCs w:val="20"/>
        </w:rPr>
        <w:fldChar w:fldCharType="end"/>
      </w:r>
      <w:r w:rsidRPr="00D5722B">
        <w:rPr>
          <w:rStyle w:val="s0"/>
          <w:color w:val="000000"/>
          <w:sz w:val="20"/>
          <w:szCs w:val="20"/>
        </w:rPr>
        <w:t>внутреннего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распорядка, выполнять другие требования, предусмотренные уставом организации образования и договором о предоставлении образовательных услуг.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15. Обучающиеся и воспитанники обязаны заботиться о своем здоровье, стремиться к духовному и физическому самосовершенствованию.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15-1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8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8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8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8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15-1. Обучающиеся в организациях среднего образования обязаны соблюдать требования к обязательной школьной форме, установленные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Обучающиеся в иных организациях образования обязаны соблюдать форму одежды, установленную в организации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16. Обучающиеся и воспитанники обязаны уважать честь и достоинство педагогического работника, традиции учебного заведения, в котором они обучаются.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17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29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29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24.11.15 г. № 421-V (</w:t>
      </w:r>
      <w:hyperlink r:id="rId29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17. </w:t>
      </w:r>
      <w:proofErr w:type="gramStart"/>
      <w:r w:rsidRPr="00D5722B">
        <w:rPr>
          <w:rStyle w:val="s0"/>
          <w:color w:val="000000"/>
          <w:sz w:val="20"/>
          <w:szCs w:val="20"/>
        </w:rPr>
        <w:t>Граждане из числа сельской молодежи, поступившие в пределах квоты, установленной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7" w:history="1">
        <w:r w:rsidRPr="00D5722B">
          <w:rPr>
            <w:rStyle w:val="aa"/>
            <w:color w:val="000080"/>
            <w:sz w:val="20"/>
            <w:szCs w:val="20"/>
          </w:rPr>
          <w:t>подпунктом 3) пункта 8 статьи 26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настоящего Закона, на обучение по педагогическим, медицинским и ветеринарным специальностям, обязаны отработать соответственно в государственных организациях образования, государственных медицинских организациях, в подразделениях государственных органов, осуществляющих деятельность в области ветеринарии, либо в государственных ветеринарных организациях, расположенных в сельской местности, не менее трех лет после окончания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высшего учебного заведения.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Граждане Республики Казахстан, поступившие на педагогические и медицинские специальности на основе государственного образовательного заказа, обязаны отработать в государственных организациях образования и государственных организациях здравоохранения не менее трех лет после окончания высшего учебного заведения.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дополняется частью третьей - см.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(вводятся в действие с 1 января 2017 года)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Граждане, поступившие на обучение в докторантуру по программе докторов философии (</w:t>
      </w:r>
      <w:proofErr w:type="spellStart"/>
      <w:r w:rsidRPr="00D5722B">
        <w:rPr>
          <w:rStyle w:val="s0"/>
          <w:color w:val="000000"/>
          <w:sz w:val="20"/>
          <w:szCs w:val="20"/>
        </w:rPr>
        <w:t>PhD</w:t>
      </w:r>
      <w:proofErr w:type="spellEnd"/>
      <w:r w:rsidRPr="00D5722B">
        <w:rPr>
          <w:rStyle w:val="s0"/>
          <w:color w:val="000000"/>
          <w:sz w:val="20"/>
          <w:szCs w:val="20"/>
        </w:rPr>
        <w:t>) на основе государственного образовательного заказа, обязаны отработать в высших учебных заведениях или научных организациях не менее трех лет после завершения обучения.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Обеспечение мониторинга и контроля за соблюдением выполнения лицами, указанными в настоящем пункте, своих обязанностей по отработке или возмещению расходов бюджетных сре</w:t>
      </w:r>
      <w:proofErr w:type="gramStart"/>
      <w:r w:rsidRPr="00D5722B">
        <w:rPr>
          <w:rStyle w:val="s0"/>
          <w:color w:val="000000"/>
          <w:sz w:val="20"/>
          <w:szCs w:val="20"/>
        </w:rPr>
        <w:t>дств в сл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учае </w:t>
      </w:r>
      <w:proofErr w:type="spellStart"/>
      <w:r w:rsidRPr="00D5722B">
        <w:rPr>
          <w:rStyle w:val="s0"/>
          <w:color w:val="000000"/>
          <w:sz w:val="20"/>
          <w:szCs w:val="20"/>
        </w:rPr>
        <w:t>неотработки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возлагается на поверенного агента уполномоченного органа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Граждане Республики Казахстан из числа сельской молодежи, поступившие в пределах квоты, установленной подпунктом 6) пункта 8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299" w:history="1">
        <w:r w:rsidRPr="00D5722B">
          <w:rPr>
            <w:rStyle w:val="aa"/>
            <w:color w:val="000080"/>
            <w:sz w:val="20"/>
            <w:szCs w:val="20"/>
          </w:rPr>
          <w:t>статьи 26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color w:val="000000"/>
          <w:sz w:val="20"/>
          <w:szCs w:val="20"/>
        </w:rPr>
        <w:t>настоящего Закона, на обучение по педагогическим, техническим и сельскохозяйственным специальностям, обязаны отработать в регионе по месту обучения не менее трех лет после окончания высшего учебного заведения.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пунктами 17-1 - 17-4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17-1. Право на первоочередное распределение на работу в государственные организации образования и государственные медицинские организации имеют: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1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0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лица, супруг (супруга) которых проживают, работают или проходят службу в населенном пункте, предоставившем вакансию;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2"/>
          <w:color w:val="000000"/>
          <w:sz w:val="20"/>
          <w:szCs w:val="20"/>
        </w:rPr>
        <w:t>Подпункт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2"/>
          <w:color w:val="000000"/>
          <w:sz w:val="20"/>
          <w:szCs w:val="20"/>
        </w:rPr>
        <w:t>РК от 03.12.15 г. № 433-V (</w:t>
      </w:r>
      <w:hyperlink r:id="rId30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2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2) лица, у которых один или оба родителя являются инвалидами, а также лица, являющиеся опекунами и попечителями, постоянно проживающие в населенном пункте, предоставившем вакансию.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17-2. Освобождение от обязанности по отработке, предусмотренной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6" w:history="1">
        <w:r w:rsidRPr="00D5722B">
          <w:rPr>
            <w:rStyle w:val="aa"/>
            <w:color w:val="000080"/>
            <w:sz w:val="20"/>
            <w:szCs w:val="20"/>
          </w:rPr>
          <w:t>пунктом 17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 xml:space="preserve">настоящей статьи, предоставляется решением </w:t>
      </w:r>
      <w:proofErr w:type="gramStart"/>
      <w:r w:rsidRPr="00D5722B">
        <w:rPr>
          <w:rStyle w:val="s0"/>
          <w:color w:val="000000"/>
          <w:sz w:val="20"/>
          <w:szCs w:val="20"/>
        </w:rPr>
        <w:t>комиссии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по персональному распределению молодых специалистов следующим категориям молодых специалистов: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1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0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лицам в случае отсутствия вакансий в населенном пункте по месту проживания, работы или прохождения службы супруга (супруги);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инвалидам I и II группы;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лицам, поступившим для дальнейшего обучения в магистратуру, резидентуру, докторантуру;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беременным женщинам, лицам, имеющим, а также самостоятельно воспитывающим, ребенка (детей) в возрасте до трех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17-3. Прекращение обязанности по отработке, предусмотренной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09" w:history="1">
        <w:r w:rsidRPr="00D5722B">
          <w:rPr>
            <w:rStyle w:val="aa"/>
            <w:color w:val="000080"/>
            <w:sz w:val="20"/>
            <w:szCs w:val="20"/>
          </w:rPr>
          <w:t>пунктом 17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настоящей статьи, без возмещения расходов, понесенных за счет бюджетных средств, связанных с обучением, наступает: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в связи с исполнением обязанностей по отработке;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в связи со смертью обучающегося (молодого специалиста), подтверждаемой соответствующими документами;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в случае установления инвалидности I и II группы в течение срока отработки;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в связи с освобождением от обязанности по отработке в случаях, предусмотренных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0" w:history="1">
        <w:r w:rsidRPr="00D5722B">
          <w:rPr>
            <w:rStyle w:val="aa"/>
            <w:color w:val="000080"/>
            <w:sz w:val="20"/>
            <w:szCs w:val="20"/>
          </w:rPr>
          <w:t>пунктом 17-2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настоящей статьи.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17-4. За неисполнение обязанности по отработке, предусмотренной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1" w:history="1">
        <w:r w:rsidRPr="00D5722B">
          <w:rPr>
            <w:rStyle w:val="aa"/>
            <w:color w:val="000080"/>
            <w:sz w:val="20"/>
            <w:szCs w:val="20"/>
          </w:rPr>
          <w:t>пунктом 17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настоящей статьи, молодой специалист обязан возместить расходы, понесенные за счет бюджетных сре</w:t>
      </w:r>
      <w:proofErr w:type="gramStart"/>
      <w:r w:rsidRPr="00D5722B">
        <w:rPr>
          <w:rStyle w:val="s0"/>
          <w:color w:val="000000"/>
          <w:sz w:val="20"/>
          <w:szCs w:val="20"/>
        </w:rPr>
        <w:t>дств в св</w:t>
      </w:r>
      <w:proofErr w:type="gramEnd"/>
      <w:r w:rsidRPr="00D5722B">
        <w:rPr>
          <w:rStyle w:val="s0"/>
          <w:color w:val="000000"/>
          <w:sz w:val="20"/>
          <w:szCs w:val="20"/>
        </w:rPr>
        <w:t>язи с его обучением, за исключением случаев, предусмотренных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2" w:history="1">
        <w:r w:rsidRPr="00D5722B">
          <w:rPr>
            <w:rStyle w:val="aa"/>
            <w:color w:val="000080"/>
            <w:sz w:val="20"/>
            <w:szCs w:val="20"/>
          </w:rPr>
          <w:t>пунктом 17-2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настоящей статьи, в бюджет.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17-5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17-5. </w:t>
      </w:r>
      <w:proofErr w:type="gramStart"/>
      <w:r w:rsidRPr="00D5722B">
        <w:rPr>
          <w:rStyle w:val="s0"/>
          <w:color w:val="000000"/>
          <w:sz w:val="20"/>
          <w:szCs w:val="20"/>
        </w:rPr>
        <w:t>На требования поверенного агента уполномоченного органа в области образования по возмещению расходов бюджетных средств в случае неисполнения молодыми специалистами обязанности по отработке</w:t>
      </w:r>
      <w:proofErr w:type="gramEnd"/>
      <w:r w:rsidRPr="00D5722B">
        <w:rPr>
          <w:rStyle w:val="s0"/>
          <w:color w:val="000000"/>
          <w:sz w:val="20"/>
          <w:szCs w:val="20"/>
        </w:rPr>
        <w:t>, предусмотренной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4" w:history="1">
        <w:r w:rsidRPr="00D5722B">
          <w:rPr>
            <w:rStyle w:val="aa"/>
            <w:color w:val="000080"/>
            <w:sz w:val="20"/>
            <w:szCs w:val="20"/>
          </w:rPr>
          <w:t>пунктом 17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настоящей статьи, исковая давность не распространяется.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18. За нарушение обязанностей обучающимися, воспитанниками к ним могут быть применены меры дисциплинарного воздействия, предусмотренные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5" w:history="1">
        <w:r w:rsidRPr="00D5722B">
          <w:rPr>
            <w:rStyle w:val="aa"/>
            <w:color w:val="000080"/>
            <w:sz w:val="20"/>
            <w:szCs w:val="20"/>
          </w:rPr>
          <w:t>правилами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внутреннего распорядка и уставом организации образования, либо иные меры, предусмотренные договором о предоставлении образовательных услуг.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center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Глава 7. Статус педагогического работника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51 изложена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1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left="1200" w:hanging="8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51. Права, обязанности и ответственность педагогического работника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К занятию педагогической деятельностью допускаются лица, имеющие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8" w:history="1">
        <w:r w:rsidRPr="00D5722B">
          <w:rPr>
            <w:rStyle w:val="aa"/>
            <w:color w:val="000080"/>
            <w:sz w:val="20"/>
            <w:szCs w:val="20"/>
          </w:rPr>
          <w:t>специальное педагогическое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или профессиональное образование по соответствующим профилям.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К работе в организациях образования не допускаются лица: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имеющие медицинские противопоказания;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2) </w:t>
      </w:r>
      <w:proofErr w:type="gramStart"/>
      <w:r w:rsidRPr="00D5722B">
        <w:rPr>
          <w:rStyle w:val="s0"/>
          <w:color w:val="000000"/>
          <w:sz w:val="20"/>
          <w:szCs w:val="20"/>
        </w:rPr>
        <w:t>состоящие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на учете в психиатрическом и (или) наркологическом диспансере;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на основании ограничений, предусмотренных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19" w:history="1">
        <w:r w:rsidRPr="00D5722B">
          <w:rPr>
            <w:rStyle w:val="aa"/>
            <w:color w:val="000080"/>
            <w:sz w:val="20"/>
            <w:szCs w:val="20"/>
          </w:rPr>
          <w:t>Трудовым кодексом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2. Педагогический работник имеет право </w:t>
      </w:r>
      <w:proofErr w:type="gramStart"/>
      <w:r w:rsidRPr="00D5722B">
        <w:rPr>
          <w:rStyle w:val="s0"/>
          <w:color w:val="000000"/>
          <w:sz w:val="20"/>
          <w:szCs w:val="20"/>
        </w:rPr>
        <w:t>на</w:t>
      </w:r>
      <w:proofErr w:type="gramEnd"/>
      <w:r w:rsidRPr="00D5722B">
        <w:rPr>
          <w:rStyle w:val="s0"/>
          <w:color w:val="000000"/>
          <w:sz w:val="20"/>
          <w:szCs w:val="20"/>
        </w:rPr>
        <w:t>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занятие педагогической деятельностью с обеспечением условий для профессиональной деятельности;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занятие научно-исследовательской, опытно-экспериментальной работой, внедрение новых методик и технологий в педагогическую практику;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индивидуальную педагогическую деятельность;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4) свободный выбор способов и форм организации педагогической деятельности при условии </w:t>
      </w:r>
      <w:proofErr w:type="gramStart"/>
      <w:r w:rsidRPr="00D5722B">
        <w:rPr>
          <w:rStyle w:val="s0"/>
          <w:color w:val="000000"/>
          <w:sz w:val="20"/>
          <w:szCs w:val="20"/>
        </w:rPr>
        <w:t>соблюдения требований государственного общеобязательного стандарта соответствующего уровня образования</w:t>
      </w:r>
      <w:proofErr w:type="gramEnd"/>
      <w:r w:rsidRPr="00D5722B">
        <w:rPr>
          <w:rStyle w:val="s0"/>
          <w:color w:val="000000"/>
          <w:sz w:val="20"/>
          <w:szCs w:val="20"/>
        </w:rPr>
        <w:t>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участие в работе коллегиальных органов управления организации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6) повышение квалификации не реже одного раза в пять лет продолжительностью не более четырех месяцев;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7) досрочную аттестацию с целью повышения категории;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8) моральное и материальное поощрение за успехи в педагогической деятельности в виде государственных наград, почетных званий, премий и именных стипендий;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9) защиту своей профессиональной чести и достоинства;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10) отсрочку от призыва на воинскую службу;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11) творческий отпуск для занятия научной деятельностью с сохранением педагогического стажа;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12) обжалование приказов и распоряжений администрации организации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13) уважение чести и достоинства со стороны обучающихся, воспитанников и их родителей или иных законных представителей.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Педагогический работник обязан: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обладать соответствующими теоретическими и практическими знаниями и навыками преподавания в области своей профессиональной компетенции;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обеспечить качество предоставляемых образовательных услуг в соответствии с требованиями государственных общеобязательных стандартов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3) воспитывать </w:t>
      </w:r>
      <w:proofErr w:type="gramStart"/>
      <w:r w:rsidRPr="00D5722B">
        <w:rPr>
          <w:rStyle w:val="s0"/>
          <w:color w:val="000000"/>
          <w:sz w:val="20"/>
          <w:szCs w:val="20"/>
        </w:rPr>
        <w:t>обучающихся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в духе высокой нравственности, уважения к родителям, этнокультурным ценностям, бережного отношения к окружающему миру;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4) развивать у </w:t>
      </w:r>
      <w:proofErr w:type="gramStart"/>
      <w:r w:rsidRPr="00D5722B">
        <w:rPr>
          <w:rStyle w:val="s0"/>
          <w:color w:val="000000"/>
          <w:sz w:val="20"/>
          <w:szCs w:val="20"/>
        </w:rPr>
        <w:t>обучающихся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жизненные навыки, компетенцию, самостоятельность, творческие способности;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постоянно совершенствовать свое профессиональное мастерство, интеллектуальный, творческий и общенаучный уровень;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6) не реже одного раза в пять лет проходить аттестацию;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7) соблюдать правила педагогической этики;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8) уважать честь и достоинство обучающихся, воспитанников и их родителей или иных законных представителей.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За нарушение обязанностей и совершение проступка, дискредитирующего звание педагогического работника, педагогический работник может быть привлечен к ответственности, установленной законами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Не допускается привлечение педагогических работников к видам работ, не связанных с выполнением ими своих профессиональных обязанностей, за исключением случаев, предусмотренных законами 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color w:val="000000"/>
          <w:sz w:val="20"/>
          <w:szCs w:val="20"/>
        </w:rPr>
        <w:t>5.</w:t>
      </w:r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Педагогическим работникам запрещается использовать образовательный процесс в целях политической агитации, религиозной пропаганды или для побуждения обучающихся к действиям, противоречащим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0" w:history="1">
        <w:r w:rsidRPr="00D5722B">
          <w:rPr>
            <w:rStyle w:val="aa"/>
            <w:color w:val="000080"/>
            <w:sz w:val="20"/>
            <w:szCs w:val="20"/>
          </w:rPr>
          <w:t>Конституции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 и законодательству Республики Казахстан</w:t>
      </w:r>
      <w:r w:rsidRPr="00D5722B">
        <w:rPr>
          <w:color w:val="000000"/>
          <w:sz w:val="20"/>
          <w:szCs w:val="20"/>
        </w:rPr>
        <w:t>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center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Глава 8. Государственное регулирование в области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54. Цели и формы государственного регулирования в области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Государственное регулирование в области образования направлено на создание условий, обеспечивающих реализацию конституционных прав на образование, и обеспечение высокого качества образовательных услуг, предоставляемых организациями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Государственное регулирование в области образования осуществляется путем правового обеспечения, управления качеством образования, стандартизации, проведения контроля.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 </w:t>
      </w:r>
      <w:r w:rsidRPr="00D5722B">
        <w:rPr>
          <w:rStyle w:val="s1"/>
          <w:color w:val="000000"/>
          <w:sz w:val="20"/>
          <w:szCs w:val="20"/>
        </w:rPr>
        <w:t>Статья 55. Управление качеством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Управление качеством образования направлено на реализацию единой государственной политики в области образования и включает государственные и институциональные структуры, составляющие единую национальную систему оценки качества образования, рациональности использования средств, выделяемых на финансирование образования, и в целом эффективности функционирования системы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Управление качеством образования осуществляется путем принятия управленческих решений на всех уровнях на основании результатов образовательного мониторинга.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3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2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Образовательный мониторинг осуществляется с помощью комплекса статистических и аналитических оценочных показателей для внешней и внутренней оценки качества системы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пунктами 4 - 6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4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2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8" w:history="1">
        <w:r w:rsidRPr="00D5722B">
          <w:rPr>
            <w:rStyle w:val="aa"/>
            <w:color w:val="000080"/>
            <w:sz w:val="20"/>
            <w:szCs w:val="20"/>
          </w:rPr>
          <w:t>Внешняя оценка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учебных достижений является одним из видов независимого от организаций образования мониторинга за качеством обучения.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Внешняя оценка учебных достижений осуществляется в целях оценки качества образовательных услуг и определения уровня освоения обучающимися общеобразовательных учебных программ начального, основного среднего, общего среднего образования и образовательных программ высшего образования, предусмотренных государственными общеобязательными стандартами.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5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2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3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Внешняя оценка учебных достижений проводится в организациях среднего и высшего образования, за исключением специальностей высшего медицинского и фармацевтического образования: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в начальной школе - выборочно с целью мониторинга учебных достижений;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в основной школе - выборочно с целью мониторинга учебных достижений и оценки эффективности организации учебного процесса;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в общей средней школе - с целью оценивания уровня учебных достижений;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4) в высшем образовании - выборочно с целью мониторинга освоения учебной программы по направлениям обучения.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6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3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3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6.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33" w:history="1">
        <w:r w:rsidRPr="00D5722B">
          <w:rPr>
            <w:rStyle w:val="aa"/>
            <w:color w:val="000080"/>
            <w:sz w:val="20"/>
            <w:szCs w:val="20"/>
          </w:rPr>
          <w:t>Перечень организаций среднего образования и специальностей высшего образования, по которым проводится внешняя оценка учебных достижений</w:t>
        </w:r>
      </w:hyperlink>
      <w:r w:rsidRPr="00D5722B">
        <w:rPr>
          <w:rStyle w:val="s0"/>
          <w:color w:val="000000"/>
          <w:sz w:val="20"/>
          <w:szCs w:val="20"/>
        </w:rPr>
        <w:t>, определяется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7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3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7. Организация, осуществляющая комплекс мероприятий по проведению внешнего оценивания качества образовательных услуг: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разрабатывает и внедряет задания комплексного тестирования для лиц, поступающих в организации образования, реализующие образовательные программы высшего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разрабатывает и внедряет технологии контроля качества учебного процесса, моделей конкурсного формирования контингента обучающихся в организациях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проводит научно-</w:t>
      </w:r>
      <w:proofErr w:type="gramStart"/>
      <w:r w:rsidRPr="00D5722B">
        <w:rPr>
          <w:rStyle w:val="s0"/>
          <w:color w:val="000000"/>
          <w:sz w:val="20"/>
          <w:szCs w:val="20"/>
        </w:rPr>
        <w:t>методические исследования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по теории и методологии тестирования измерения качества образования и его соответствия требованиям государственных общеобязательных стандартов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59. Государственный контроль в системе образования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1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3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15.07.11 г. № 461-IV (введен в действие по истечении шести месяцев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3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3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3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16.05.14 г. № 203-V (</w:t>
      </w:r>
      <w:hyperlink r:id="rId33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4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4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1. </w:t>
      </w:r>
      <w:proofErr w:type="gramStart"/>
      <w:r w:rsidRPr="00D5722B">
        <w:rPr>
          <w:rStyle w:val="s0"/>
          <w:color w:val="000000"/>
          <w:sz w:val="20"/>
          <w:szCs w:val="20"/>
        </w:rPr>
        <w:t xml:space="preserve">Государственный контроль в системе образования направлен на обеспечение государством права на образование и соблюдение юридическими лицами, а также индивидуальными предпринимателями без образования юридического лица, реализующими общеобразовательные учебные и образовательные программы, соответствия осуществляемой ими образовательной деятельности требованиям законодательства Республики Казахстан в области образования </w:t>
      </w:r>
      <w:proofErr w:type="spellStart"/>
      <w:r w:rsidRPr="00D5722B">
        <w:rPr>
          <w:rStyle w:val="s0"/>
          <w:color w:val="000000"/>
          <w:sz w:val="20"/>
          <w:szCs w:val="20"/>
        </w:rPr>
        <w:t>и</w:t>
      </w:r>
      <w:hyperlink r:id="rId342" w:history="1">
        <w:r w:rsidRPr="00D5722B">
          <w:rPr>
            <w:rStyle w:val="aa"/>
            <w:color w:val="000080"/>
            <w:sz w:val="20"/>
            <w:szCs w:val="20"/>
          </w:rPr>
          <w:t>законодательства</w:t>
        </w:r>
        <w:proofErr w:type="spellEnd"/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 о разрешениях и уведомлениях и осуществляется уполномоченным органом в области образования, местными исполнительными органами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в пределах их компетенции.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Объектами государственного контроля в системе образования являются: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подпункт 1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4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4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образовательная деятельность юридических лиц, реализующих общеобразовательные учебные и образовательные программы;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подпункт 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4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4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2) уровень освоения </w:t>
      </w:r>
      <w:proofErr w:type="gramStart"/>
      <w:r w:rsidRPr="00D5722B">
        <w:rPr>
          <w:rStyle w:val="s0"/>
          <w:color w:val="000000"/>
          <w:sz w:val="20"/>
          <w:szCs w:val="20"/>
        </w:rPr>
        <w:t>обучающимися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соответствующих общеобразовательных учебных и образовательных программ.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Основными видами государственного контроля являются: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государственная аттестация организаций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2) исключен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4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4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4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подпункт 3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15.07.11 г. № 461-IV (введен в действие по истечении шести месяцев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5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5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3) </w:t>
      </w:r>
      <w:proofErr w:type="gramStart"/>
      <w:r w:rsidRPr="00D5722B">
        <w:rPr>
          <w:rStyle w:val="s0"/>
          <w:color w:val="000000"/>
          <w:sz w:val="20"/>
          <w:szCs w:val="20"/>
        </w:rPr>
        <w:t>контроль за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соблюдением законодательства Республики Казахстан об образовании и квалификационных требований, предъявляемых к образовательной деятельности.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4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5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5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6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Государственная аттестация организаций образования независимо от ведомственной подчиненности проводится один раз в пять лет в плановом порядке государственными органами управления образованием в соответствии с их компетенцией.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Часть вторая пункта 4 действует с 29 ноября 2015 года до 1 января 2017 года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 xml:space="preserve">См. </w:t>
      </w:r>
      <w:proofErr w:type="gramStart"/>
      <w:r w:rsidRPr="00D5722B">
        <w:rPr>
          <w:rStyle w:val="s3"/>
          <w:color w:val="000000"/>
          <w:sz w:val="20"/>
          <w:szCs w:val="20"/>
        </w:rPr>
        <w:t>редакцию</w:t>
      </w:r>
      <w:proofErr w:type="gramEnd"/>
      <w:r w:rsidRPr="00D5722B">
        <w:rPr>
          <w:rStyle w:val="s3"/>
          <w:color w:val="000000"/>
          <w:sz w:val="20"/>
          <w:szCs w:val="20"/>
        </w:rPr>
        <w:t xml:space="preserve"> действующую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 1 января 2017 года до 1 января 2020 года</w:t>
        </w:r>
      </w:hyperlink>
      <w:r w:rsidRPr="00D5722B">
        <w:rPr>
          <w:rStyle w:val="s3"/>
          <w:color w:val="000000"/>
          <w:sz w:val="20"/>
          <w:szCs w:val="20"/>
        </w:rPr>
        <w:t>; 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1 января 2020 года</w:t>
        </w:r>
      </w:hyperlink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Для организаций образования, реализующих образовательные программы технического и профессионального образования,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>, высшего и послевузовского образования, государственная аттестация осуществляется также по специальностям.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Часть третья пункта 4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действует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до 1 января 2020 года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Организации образования, прошедшие институциональную и специализированную аккредитацию в </w:t>
      </w:r>
      <w:proofErr w:type="spellStart"/>
      <w:r w:rsidRPr="00D5722B">
        <w:rPr>
          <w:rStyle w:val="s0"/>
          <w:color w:val="000000"/>
          <w:sz w:val="20"/>
          <w:szCs w:val="20"/>
        </w:rPr>
        <w:t>аккредитационных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органах, внесенных в реестр </w:t>
      </w:r>
      <w:proofErr w:type="spellStart"/>
      <w:r w:rsidRPr="00D5722B">
        <w:rPr>
          <w:rStyle w:val="s0"/>
          <w:color w:val="000000"/>
          <w:sz w:val="20"/>
          <w:szCs w:val="20"/>
        </w:rPr>
        <w:t>аккредитационных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органов, аккредитованных организаций образования и образовательных программ, освобождаются от процедуры государственной аттестации по аккредитованным образовательным программам (специальностям) на срок аккредитации, но не более 5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Государственная аттестация организаций медицинского и фармацевтического образования осуществляется уполномоченным органом в области здравоохранения.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Первая государственная аттестация проводится во вновь </w:t>
      </w:r>
      <w:proofErr w:type="gramStart"/>
      <w:r w:rsidRPr="00D5722B">
        <w:rPr>
          <w:rStyle w:val="s0"/>
          <w:color w:val="000000"/>
          <w:sz w:val="20"/>
          <w:szCs w:val="20"/>
        </w:rPr>
        <w:t>созданных</w:t>
      </w:r>
      <w:proofErr w:type="gramEnd"/>
      <w:r w:rsidRPr="00D5722B">
        <w:rPr>
          <w:rStyle w:val="s0"/>
          <w:color w:val="000000"/>
          <w:sz w:val="20"/>
          <w:szCs w:val="20"/>
        </w:rPr>
        <w:t>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1) </w:t>
      </w:r>
      <w:proofErr w:type="gramStart"/>
      <w:r w:rsidRPr="00D5722B">
        <w:rPr>
          <w:rStyle w:val="s0"/>
          <w:color w:val="000000"/>
          <w:sz w:val="20"/>
          <w:szCs w:val="20"/>
        </w:rPr>
        <w:t>организациях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образования, реализующих общеобразовательные учебные программы начального, основного среднего, общего среднего образования, через четыре года;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(действует с 29 ноября 2015 года до 1 января 2017 года) (</w:t>
      </w:r>
      <w:hyperlink r:id="rId36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lastRenderedPageBreak/>
        <w:t>См. редакцию подпункта 2 действующую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 1 января 2017 года до 1 января 2020 года</w:t>
        </w:r>
      </w:hyperlink>
      <w:r w:rsidRPr="00D5722B">
        <w:rPr>
          <w:rStyle w:val="s3"/>
          <w:color w:val="000000"/>
          <w:sz w:val="20"/>
          <w:szCs w:val="20"/>
        </w:rPr>
        <w:t>; 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1 января 2020 года</w:t>
        </w:r>
      </w:hyperlink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2) </w:t>
      </w:r>
      <w:proofErr w:type="gramStart"/>
      <w:r w:rsidRPr="00D5722B">
        <w:rPr>
          <w:rStyle w:val="s0"/>
          <w:color w:val="000000"/>
          <w:sz w:val="20"/>
          <w:szCs w:val="20"/>
        </w:rPr>
        <w:t>организациях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образования, реализующих образовательные программы технического и профессионального, </w:t>
      </w:r>
      <w:proofErr w:type="spellStart"/>
      <w:r w:rsidRPr="00D5722B">
        <w:rPr>
          <w:rStyle w:val="s0"/>
          <w:color w:val="000000"/>
          <w:sz w:val="20"/>
          <w:szCs w:val="20"/>
        </w:rPr>
        <w:t>послесреднего</w:t>
      </w:r>
      <w:proofErr w:type="spellEnd"/>
      <w:r w:rsidRPr="00D5722B">
        <w:rPr>
          <w:rStyle w:val="s0"/>
          <w:color w:val="000000"/>
          <w:sz w:val="20"/>
          <w:szCs w:val="20"/>
        </w:rPr>
        <w:t>, высшего и послевузовского образования, не позже года первого выпуска специалистов;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3) дошкольных </w:t>
      </w:r>
      <w:proofErr w:type="gramStart"/>
      <w:r w:rsidRPr="00D5722B">
        <w:rPr>
          <w:rStyle w:val="s0"/>
          <w:color w:val="000000"/>
          <w:sz w:val="20"/>
          <w:szCs w:val="20"/>
        </w:rPr>
        <w:t>организациях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и организациях дополнительного образования через три года.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пунктом 4-1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6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4-1. Организации образования, подлежащие государственной аттестации, проводят самооценку и представляют материалы самооценки в государственные органы управления образованием.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5. Аттестация филиалов иностранных организаций образования и международных организаций образования осуществляется в соответствии с настоящим Законом, если иное не установлено международными договорами, ратифицированными Республикой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6. Исключен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7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7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7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7. Исключен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7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24.10.11 г. № 487-IV (введены в действие по истечении десяти календарных дней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7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7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8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7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17.07.09 г. № 188-IV (</w:t>
      </w:r>
      <w:hyperlink r:id="rId37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7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3аконом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06.01.11 г. № 378-IV (</w:t>
      </w:r>
      <w:hyperlink r:id="rId37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8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15.07.11 г. № 461-IV (введен в действие по истечении шести месяцев после его первого официального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8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опубликования</w:t>
        </w:r>
      </w:hyperlink>
      <w:r w:rsidRPr="00D5722B">
        <w:rPr>
          <w:rStyle w:val="s3"/>
          <w:color w:val="000000"/>
          <w:sz w:val="20"/>
          <w:szCs w:val="20"/>
        </w:rPr>
        <w:t>) (</w:t>
      </w:r>
      <w:hyperlink r:id="rId38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);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8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16.05.14 г. № 203-V (</w:t>
      </w:r>
      <w:hyperlink r:id="rId38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8. </w:t>
      </w:r>
      <w:proofErr w:type="gramStart"/>
      <w:r w:rsidRPr="00D5722B">
        <w:rPr>
          <w:rStyle w:val="s0"/>
          <w:color w:val="000000"/>
          <w:sz w:val="20"/>
          <w:szCs w:val="20"/>
        </w:rPr>
        <w:t>Контроль за</w:t>
      </w:r>
      <w:proofErr w:type="gramEnd"/>
      <w:r w:rsidRPr="00D5722B">
        <w:rPr>
          <w:rStyle w:val="s0"/>
          <w:color w:val="000000"/>
          <w:sz w:val="20"/>
          <w:szCs w:val="20"/>
        </w:rPr>
        <w:t xml:space="preserve"> соблюдением организациями образования законодательства Республики Казахстан об образовании и о разрешениях и уведомлениях осуществляется в форме проверок и иных формах.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Статья дополнена пунктами 8-1 - 8-4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8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16.05.14 г. № 203-V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8-1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8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87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8-1. При приостановлении действия лицензии на занятие образовательной деятельностью лицензиат имеет право завершить учебный год обучения с выдачей документа об образовании.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8-2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88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8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8-2. При приостановлении действия лицензии на занятие образовательной деятельностью лицензиат не вправе: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участвовать в конкурсе на размещение государственного образовательного заказа;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2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9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9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производить действия с лицензией и (или) приложением к лицензии на занятие образовательной деятельностью (прекращение, переоформление, получение новых приложений к приостановленной лицензии на занятие образовательной деятельностью);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Пункт дополнен подпунктом 3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9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осуществлять прием на обучение.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8-3. При приостановлении деятельности организаций образования, осуществляющих деятельность в уведомительном порядке, организации образования не вправе: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участвовать в конкурсе на размещение государственного образовательного заказа;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осуществлять деятельность до устранения нарушений и возобновления деятельности уполномоченным органом в области образования.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В пункт 8-4 внесены изменения в соответствии с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93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394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);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95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29.10.15 г. № 376-V (введен в действие с 1 января 2016 года) (</w:t>
      </w:r>
      <w:hyperlink r:id="rId396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стар. ред.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8-4. Организации образования, реализующие общеобразовательные учебные программы дошкольного воспитания и обучения, осуществляющие деятельность в уведомительном порядке, подлежат проверке в соответствии </w:t>
      </w:r>
      <w:proofErr w:type="spellStart"/>
      <w:r w:rsidRPr="00D5722B">
        <w:rPr>
          <w:rStyle w:val="s0"/>
          <w:color w:val="000000"/>
          <w:sz w:val="20"/>
          <w:szCs w:val="20"/>
        </w:rPr>
        <w:t>с</w:t>
      </w:r>
      <w:hyperlink r:id="rId397" w:history="1">
        <w:r w:rsidRPr="00D5722B">
          <w:rPr>
            <w:rStyle w:val="aa"/>
            <w:color w:val="000080"/>
            <w:sz w:val="20"/>
            <w:szCs w:val="20"/>
          </w:rPr>
          <w:t>Предпринимательским</w:t>
        </w:r>
        <w:proofErr w:type="spellEnd"/>
        <w:r w:rsidRPr="00D5722B">
          <w:rPr>
            <w:rStyle w:val="aa"/>
            <w:color w:val="000080"/>
            <w:sz w:val="20"/>
            <w:szCs w:val="20"/>
          </w:rPr>
          <w:t xml:space="preserve"> кодексом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Уполномоченный орган в области образования имеет право приостановить деятельность организаций образования, осуществляющих деятельность в уведомительном порядке, в порядке, предусмотренном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98" w:history="1">
        <w:r w:rsidRPr="00D5722B">
          <w:rPr>
            <w:rStyle w:val="aa"/>
            <w:color w:val="000080"/>
            <w:sz w:val="20"/>
            <w:szCs w:val="20"/>
          </w:rPr>
          <w:t>Кодексом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0"/>
          <w:color w:val="000000"/>
          <w:sz w:val="20"/>
          <w:szCs w:val="20"/>
        </w:rPr>
        <w:t>Республики Казахстан об административных правонарушениях.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 xml:space="preserve">При </w:t>
      </w:r>
      <w:proofErr w:type="spellStart"/>
      <w:r w:rsidRPr="00D5722B">
        <w:rPr>
          <w:rStyle w:val="s0"/>
          <w:color w:val="000000"/>
          <w:sz w:val="20"/>
          <w:szCs w:val="20"/>
        </w:rPr>
        <w:t>неустранении</w:t>
      </w:r>
      <w:proofErr w:type="spellEnd"/>
      <w:r w:rsidRPr="00D5722B">
        <w:rPr>
          <w:rStyle w:val="s0"/>
          <w:color w:val="000000"/>
          <w:sz w:val="20"/>
          <w:szCs w:val="20"/>
        </w:rPr>
        <w:t xml:space="preserve"> нарушений, выявленных в результате проверки и (или) государственной аттестации субъектами, предоставляющими услуги по дошкольному воспитанию и обучению, уполномоченный орган в области образования исключает организацию образования из реестра уведомлений о начале или прекращении осуществления деятельности по дошкольному воспитанию и обучению.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 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1"/>
          <w:color w:val="000000"/>
          <w:sz w:val="20"/>
          <w:szCs w:val="20"/>
        </w:rPr>
        <w:t>Статья 60. Права и обязанности должностных лиц, осуществляющих государственный контроль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1. Должностные лица, осуществляющие государственный контроль в области образования, должны обладать необходимой квалификацией и проходить соответствующее обучение в системе дополнительного образования не реже одного раза в пять лет.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2. Должностные лица, осуществляющие государственный контроль в области образования, имеют право: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при предъявлении служебного удостоверения беспрепятственно посещать организации, учреждения и предприятия образования в целях обследования, а ведомственные организации образования - с учетом установленного режима их посещения;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2) при проведении проверки запрашивать любую необходимую информацию, знакомиться с оригиналами документов, относящихся к предмету проверки.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3. Должностные лица, осуществляющие государственный контроль в области образования, обязаны: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1) соблюдать законодательство Республики Казахстан, права и законные интересы субъектов образовательной деятельности;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lastRenderedPageBreak/>
        <w:t>2) проводить проверки на основании и в строгом соответствии с порядком, установленным настоящим Законом и иными нормативными правовыми актами Республики Казахстан;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См.: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399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Совместный приказ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proofErr w:type="spellStart"/>
      <w:r w:rsidRPr="00D5722B">
        <w:rPr>
          <w:rStyle w:val="s3"/>
          <w:color w:val="000000"/>
          <w:sz w:val="20"/>
          <w:szCs w:val="20"/>
        </w:rPr>
        <w:t>и.о</w:t>
      </w:r>
      <w:proofErr w:type="spellEnd"/>
      <w:r w:rsidRPr="00D5722B">
        <w:rPr>
          <w:rStyle w:val="s3"/>
          <w:color w:val="000000"/>
          <w:sz w:val="20"/>
          <w:szCs w:val="20"/>
        </w:rPr>
        <w:t xml:space="preserve">. Министра образования и науки Республики Казахстан от 24 июля 2015 года № 479 и </w:t>
      </w:r>
      <w:proofErr w:type="spellStart"/>
      <w:proofErr w:type="gramStart"/>
      <w:r w:rsidRPr="00D5722B">
        <w:rPr>
          <w:rStyle w:val="s3"/>
          <w:color w:val="000000"/>
          <w:sz w:val="20"/>
          <w:szCs w:val="20"/>
        </w:rPr>
        <w:t>и</w:t>
      </w:r>
      <w:proofErr w:type="gramEnd"/>
      <w:r w:rsidRPr="00D5722B">
        <w:rPr>
          <w:rStyle w:val="s3"/>
          <w:color w:val="000000"/>
          <w:sz w:val="20"/>
          <w:szCs w:val="20"/>
        </w:rPr>
        <w:t>.о</w:t>
      </w:r>
      <w:proofErr w:type="spellEnd"/>
      <w:r w:rsidRPr="00D5722B">
        <w:rPr>
          <w:rStyle w:val="s3"/>
          <w:color w:val="000000"/>
          <w:sz w:val="20"/>
          <w:szCs w:val="20"/>
        </w:rPr>
        <w:t>. Министра национальной экономики Республики Казахстан от 31 июля 2015 года № 583 «Об утверждении критериев оценки степени риска и форм проверочных листов по проверкам за системой образования»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3) не препятствовать установленному режиму работы организации образования в период проведения проверки;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4) своевременно и в полной мере исполнять предоставленные в соответствии с законами Республики Казахстан полномочия по предупреждению, выявлению и пресечению нарушений требований, установленных законодательством Республики Казахстан в области образования;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Подпункт 5 изложен в редакции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00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Закона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>РК от 13.11.15 г. № 398-V (</w:t>
      </w:r>
      <w:hyperlink r:id="rId401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см. стар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.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 xml:space="preserve"> </w:t>
        </w:r>
        <w:proofErr w:type="gramStart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р</w:t>
        </w:r>
        <w:proofErr w:type="gramEnd"/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ед.</w:t>
        </w:r>
      </w:hyperlink>
      <w:r w:rsidRPr="00D5722B">
        <w:rPr>
          <w:rStyle w:val="s3"/>
          <w:color w:val="000000"/>
          <w:sz w:val="20"/>
          <w:szCs w:val="20"/>
        </w:rPr>
        <w:t>)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5) вручать организации образования акт о результатах проверки в день ее окончания;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6) обеспечивать сохранность полученных документов и сведений, полученных в результате проведения проверки.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ind w:firstLine="400"/>
        <w:jc w:val="both"/>
        <w:rPr>
          <w:color w:val="000000"/>
          <w:sz w:val="20"/>
          <w:szCs w:val="20"/>
        </w:rPr>
      </w:pPr>
      <w:r w:rsidRPr="00D5722B">
        <w:rPr>
          <w:rStyle w:val="s0"/>
          <w:color w:val="000000"/>
          <w:sz w:val="20"/>
          <w:szCs w:val="20"/>
        </w:rPr>
        <w:t>4. Действия (решения) должностных лиц, осуществляющих государственный контроль в области образования, и послужившая основанием для совершения действий (принятия решений) информация могут быть обжалованы заинтересованным лицом вышестоящему должностному лицу и (или) в суд.</w:t>
      </w:r>
    </w:p>
    <w:p w:rsidR="00D5722B" w:rsidRPr="00D5722B" w:rsidRDefault="00D5722B" w:rsidP="00D5722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5722B">
        <w:rPr>
          <w:rStyle w:val="s3"/>
          <w:color w:val="000000"/>
          <w:sz w:val="20"/>
          <w:szCs w:val="20"/>
        </w:rPr>
        <w:t>См:</w:t>
      </w:r>
      <w:r w:rsidRPr="00D5722B">
        <w:rPr>
          <w:rStyle w:val="apple-converted-space"/>
          <w:color w:val="000000"/>
          <w:sz w:val="20"/>
          <w:szCs w:val="20"/>
        </w:rPr>
        <w:t> </w:t>
      </w:r>
      <w:hyperlink r:id="rId402" w:history="1">
        <w:r w:rsidRPr="00D5722B">
          <w:rPr>
            <w:rStyle w:val="aa"/>
            <w:i/>
            <w:iCs/>
            <w:color w:val="000080"/>
            <w:sz w:val="20"/>
            <w:szCs w:val="20"/>
            <w:bdr w:val="none" w:sz="0" w:space="0" w:color="auto" w:frame="1"/>
          </w:rPr>
          <w:t>Совместный</w:t>
        </w:r>
      </w:hyperlink>
      <w:r w:rsidRPr="00D5722B">
        <w:rPr>
          <w:rStyle w:val="apple-converted-space"/>
          <w:color w:val="000000"/>
          <w:sz w:val="20"/>
          <w:szCs w:val="20"/>
        </w:rPr>
        <w:t> </w:t>
      </w:r>
      <w:r w:rsidRPr="00D5722B">
        <w:rPr>
          <w:rStyle w:val="s3"/>
          <w:color w:val="000000"/>
          <w:sz w:val="20"/>
          <w:szCs w:val="20"/>
        </w:rPr>
        <w:t xml:space="preserve">приказ </w:t>
      </w:r>
      <w:proofErr w:type="spellStart"/>
      <w:r w:rsidRPr="00D5722B">
        <w:rPr>
          <w:rStyle w:val="s3"/>
          <w:color w:val="000000"/>
          <w:sz w:val="20"/>
          <w:szCs w:val="20"/>
        </w:rPr>
        <w:t>и.о</w:t>
      </w:r>
      <w:proofErr w:type="spellEnd"/>
      <w:r w:rsidRPr="00D5722B">
        <w:rPr>
          <w:rStyle w:val="s3"/>
          <w:color w:val="000000"/>
          <w:sz w:val="20"/>
          <w:szCs w:val="20"/>
        </w:rPr>
        <w:t xml:space="preserve">. Министра образования и науки Республики Казахстан от 31 декабря 2015 года № 719 и </w:t>
      </w:r>
      <w:proofErr w:type="spellStart"/>
      <w:proofErr w:type="gramStart"/>
      <w:r w:rsidRPr="00D5722B">
        <w:rPr>
          <w:rStyle w:val="s3"/>
          <w:color w:val="000000"/>
          <w:sz w:val="20"/>
          <w:szCs w:val="20"/>
        </w:rPr>
        <w:t>и</w:t>
      </w:r>
      <w:proofErr w:type="gramEnd"/>
      <w:r w:rsidRPr="00D5722B">
        <w:rPr>
          <w:rStyle w:val="s3"/>
          <w:color w:val="000000"/>
          <w:sz w:val="20"/>
          <w:szCs w:val="20"/>
        </w:rPr>
        <w:t>.о</w:t>
      </w:r>
      <w:proofErr w:type="spellEnd"/>
      <w:r w:rsidRPr="00D5722B">
        <w:rPr>
          <w:rStyle w:val="s3"/>
          <w:color w:val="000000"/>
          <w:sz w:val="20"/>
          <w:szCs w:val="20"/>
        </w:rPr>
        <w:t>. Министра национальной экономики Республики Казахстан от 31 декабря 2015 года № 843 «Об утверждении критериев оценки степени риска и проверочных листов по проверкам за системой образования»</w:t>
      </w:r>
    </w:p>
    <w:p w:rsidR="0038371C" w:rsidRPr="00D5722B" w:rsidRDefault="0038371C" w:rsidP="00D5722B">
      <w:pPr>
        <w:rPr>
          <w:sz w:val="20"/>
          <w:szCs w:val="20"/>
        </w:rPr>
      </w:pPr>
    </w:p>
    <w:sectPr w:rsidR="0038371C" w:rsidRPr="00D5722B" w:rsidSect="00C43B2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601785"/>
    <w:multiLevelType w:val="hybridMultilevel"/>
    <w:tmpl w:val="F82C4BC6"/>
    <w:lvl w:ilvl="0" w:tplc="FCCA6D0C">
      <w:start w:val="65535"/>
      <w:numFmt w:val="bullet"/>
      <w:lvlText w:val="-"/>
      <w:legacy w:legacy="1" w:legacySpace="0" w:legacyIndent="159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9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2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22B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character" w:customStyle="1" w:styleId="s1">
    <w:name w:val="s1"/>
    <w:basedOn w:val="a0"/>
    <w:rsid w:val="00D5722B"/>
  </w:style>
  <w:style w:type="character" w:customStyle="1" w:styleId="s0">
    <w:name w:val="s0"/>
    <w:basedOn w:val="a0"/>
    <w:rsid w:val="00D5722B"/>
  </w:style>
  <w:style w:type="character" w:customStyle="1" w:styleId="s32">
    <w:name w:val="s32"/>
    <w:basedOn w:val="a0"/>
    <w:rsid w:val="00D5722B"/>
  </w:style>
  <w:style w:type="character" w:customStyle="1" w:styleId="s3">
    <w:name w:val="s3"/>
    <w:basedOn w:val="a0"/>
    <w:rsid w:val="00D5722B"/>
  </w:style>
  <w:style w:type="character" w:customStyle="1" w:styleId="s100">
    <w:name w:val="s100"/>
    <w:basedOn w:val="a0"/>
    <w:rsid w:val="00D572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character" w:customStyle="1" w:styleId="s1">
    <w:name w:val="s1"/>
    <w:basedOn w:val="a0"/>
    <w:rsid w:val="00D5722B"/>
  </w:style>
  <w:style w:type="character" w:customStyle="1" w:styleId="s0">
    <w:name w:val="s0"/>
    <w:basedOn w:val="a0"/>
    <w:rsid w:val="00D5722B"/>
  </w:style>
  <w:style w:type="character" w:customStyle="1" w:styleId="s32">
    <w:name w:val="s32"/>
    <w:basedOn w:val="a0"/>
    <w:rsid w:val="00D5722B"/>
  </w:style>
  <w:style w:type="character" w:customStyle="1" w:styleId="s3">
    <w:name w:val="s3"/>
    <w:basedOn w:val="a0"/>
    <w:rsid w:val="00D5722B"/>
  </w:style>
  <w:style w:type="character" w:customStyle="1" w:styleId="s100">
    <w:name w:val="s100"/>
    <w:basedOn w:val="a0"/>
    <w:rsid w:val="00D572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3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jl:31074729.330000%20" TargetMode="External"/><Relationship Id="rId299" Type="http://schemas.openxmlformats.org/officeDocument/2006/relationships/hyperlink" Target="jl:30118747.260000%20" TargetMode="External"/><Relationship Id="rId21" Type="http://schemas.openxmlformats.org/officeDocument/2006/relationships/hyperlink" Target="jl:31074729.230200%20" TargetMode="External"/><Relationship Id="rId63" Type="http://schemas.openxmlformats.org/officeDocument/2006/relationships/hyperlink" Target="jl:36484185.226%20" TargetMode="External"/><Relationship Id="rId159" Type="http://schemas.openxmlformats.org/officeDocument/2006/relationships/hyperlink" Target="jl:32787762.370500%20" TargetMode="External"/><Relationship Id="rId324" Type="http://schemas.openxmlformats.org/officeDocument/2006/relationships/hyperlink" Target="jl:31074500.1474%20" TargetMode="External"/><Relationship Id="rId366" Type="http://schemas.openxmlformats.org/officeDocument/2006/relationships/hyperlink" Target="jl:36484185.20702%20" TargetMode="External"/><Relationship Id="rId170" Type="http://schemas.openxmlformats.org/officeDocument/2006/relationships/hyperlink" Target="jl:36484185.20302%20" TargetMode="External"/><Relationship Id="rId226" Type="http://schemas.openxmlformats.org/officeDocument/2006/relationships/hyperlink" Target="jl:39558053.44%20" TargetMode="External"/><Relationship Id="rId268" Type="http://schemas.openxmlformats.org/officeDocument/2006/relationships/hyperlink" Target="jl:31113683.47060100%20" TargetMode="External"/><Relationship Id="rId32" Type="http://schemas.openxmlformats.org/officeDocument/2006/relationships/hyperlink" Target="jl:32086548.0%20" TargetMode="External"/><Relationship Id="rId74" Type="http://schemas.openxmlformats.org/officeDocument/2006/relationships/hyperlink" Target="jl:32787762.260700%20" TargetMode="External"/><Relationship Id="rId128" Type="http://schemas.openxmlformats.org/officeDocument/2006/relationships/hyperlink" Target="jl:31074520.0%20" TargetMode="External"/><Relationship Id="rId335" Type="http://schemas.openxmlformats.org/officeDocument/2006/relationships/hyperlink" Target="jl:31034509.5207%20" TargetMode="External"/><Relationship Id="rId377" Type="http://schemas.openxmlformats.org/officeDocument/2006/relationships/hyperlink" Target="jl:30448989.590800%20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jl:32787762.400000%20" TargetMode="External"/><Relationship Id="rId237" Type="http://schemas.openxmlformats.org/officeDocument/2006/relationships/hyperlink" Target="jl:32787762.45010000%20" TargetMode="External"/><Relationship Id="rId402" Type="http://schemas.openxmlformats.org/officeDocument/2006/relationships/hyperlink" Target="jl:35455375.0%20" TargetMode="External"/><Relationship Id="rId279" Type="http://schemas.openxmlformats.org/officeDocument/2006/relationships/hyperlink" Target="jl:30160962.0%20" TargetMode="External"/><Relationship Id="rId43" Type="http://schemas.openxmlformats.org/officeDocument/2006/relationships/hyperlink" Target="jl:30992028.0%20" TargetMode="External"/><Relationship Id="rId139" Type="http://schemas.openxmlformats.org/officeDocument/2006/relationships/hyperlink" Target="jl:32787762.360200%20" TargetMode="External"/><Relationship Id="rId290" Type="http://schemas.openxmlformats.org/officeDocument/2006/relationships/hyperlink" Target="jl:31074500.14117%20" TargetMode="External"/><Relationship Id="rId304" Type="http://schemas.openxmlformats.org/officeDocument/2006/relationships/hyperlink" Target="jl:35218049.47%20" TargetMode="External"/><Relationship Id="rId346" Type="http://schemas.openxmlformats.org/officeDocument/2006/relationships/hyperlink" Target="jl:32787762.590200%20" TargetMode="External"/><Relationship Id="rId388" Type="http://schemas.openxmlformats.org/officeDocument/2006/relationships/hyperlink" Target="jl:36484185.259%20" TargetMode="External"/><Relationship Id="rId85" Type="http://schemas.openxmlformats.org/officeDocument/2006/relationships/hyperlink" Target="jl:36484185.226%20" TargetMode="External"/><Relationship Id="rId150" Type="http://schemas.openxmlformats.org/officeDocument/2006/relationships/hyperlink" Target="jl:36484185.237%20" TargetMode="External"/><Relationship Id="rId192" Type="http://schemas.openxmlformats.org/officeDocument/2006/relationships/hyperlink" Target="jl:31074520.0%20" TargetMode="External"/><Relationship Id="rId206" Type="http://schemas.openxmlformats.org/officeDocument/2006/relationships/hyperlink" Target="jl:31354869.0%20" TargetMode="External"/><Relationship Id="rId248" Type="http://schemas.openxmlformats.org/officeDocument/2006/relationships/hyperlink" Target="jl:32787762.470300%20" TargetMode="External"/><Relationship Id="rId12" Type="http://schemas.openxmlformats.org/officeDocument/2006/relationships/hyperlink" Target="jl:36484185.222%20" TargetMode="External"/><Relationship Id="rId108" Type="http://schemas.openxmlformats.org/officeDocument/2006/relationships/hyperlink" Target="jl:32787762.320000%20" TargetMode="External"/><Relationship Id="rId315" Type="http://schemas.openxmlformats.org/officeDocument/2006/relationships/hyperlink" Target="jl:31650334.0%20" TargetMode="External"/><Relationship Id="rId357" Type="http://schemas.openxmlformats.org/officeDocument/2006/relationships/hyperlink" Target="jl:31074520.0%20" TargetMode="External"/><Relationship Id="rId54" Type="http://schemas.openxmlformats.org/officeDocument/2006/relationships/hyperlink" Target="jl:30919824.902%20" TargetMode="External"/><Relationship Id="rId96" Type="http://schemas.openxmlformats.org/officeDocument/2006/relationships/hyperlink" Target="jl:31074500.1262%20" TargetMode="External"/><Relationship Id="rId161" Type="http://schemas.openxmlformats.org/officeDocument/2006/relationships/hyperlink" Target="jl:31074500.134%20" TargetMode="External"/><Relationship Id="rId217" Type="http://schemas.openxmlformats.org/officeDocument/2006/relationships/hyperlink" Target="jl:31074520.0%20" TargetMode="External"/><Relationship Id="rId399" Type="http://schemas.openxmlformats.org/officeDocument/2006/relationships/hyperlink" Target="jl:33776711.0%20" TargetMode="External"/><Relationship Id="rId259" Type="http://schemas.openxmlformats.org/officeDocument/2006/relationships/hyperlink" Target="jl:31074729.470300%20" TargetMode="External"/><Relationship Id="rId23" Type="http://schemas.openxmlformats.org/officeDocument/2006/relationships/hyperlink" Target="jl:32787762.220300%20" TargetMode="External"/><Relationship Id="rId119" Type="http://schemas.openxmlformats.org/officeDocument/2006/relationships/hyperlink" Target="jl:32787762.330000%20" TargetMode="External"/><Relationship Id="rId270" Type="http://schemas.openxmlformats.org/officeDocument/2006/relationships/hyperlink" Target="jl:36292716.47060100%20" TargetMode="External"/><Relationship Id="rId326" Type="http://schemas.openxmlformats.org/officeDocument/2006/relationships/hyperlink" Target="jl:36484185.255%20" TargetMode="External"/><Relationship Id="rId65" Type="http://schemas.openxmlformats.org/officeDocument/2006/relationships/hyperlink" Target="jl:32787762.260500%20" TargetMode="External"/><Relationship Id="rId130" Type="http://schemas.openxmlformats.org/officeDocument/2006/relationships/hyperlink" Target="jl:32787762.350200%20" TargetMode="External"/><Relationship Id="rId368" Type="http://schemas.openxmlformats.org/officeDocument/2006/relationships/hyperlink" Target="jl:31074500.15041%20" TargetMode="External"/><Relationship Id="rId172" Type="http://schemas.openxmlformats.org/officeDocument/2006/relationships/hyperlink" Target="jl:38245215.0%20" TargetMode="External"/><Relationship Id="rId228" Type="http://schemas.openxmlformats.org/officeDocument/2006/relationships/hyperlink" Target="jl:30949120.4000%20" TargetMode="External"/><Relationship Id="rId281" Type="http://schemas.openxmlformats.org/officeDocument/2006/relationships/hyperlink" Target="jl:31074500.14108%20" TargetMode="External"/><Relationship Id="rId337" Type="http://schemas.openxmlformats.org/officeDocument/2006/relationships/hyperlink" Target="jl:31074729.590000%20" TargetMode="External"/><Relationship Id="rId34" Type="http://schemas.openxmlformats.org/officeDocument/2006/relationships/hyperlink" Target="jl:31120835.0%20" TargetMode="External"/><Relationship Id="rId76" Type="http://schemas.openxmlformats.org/officeDocument/2006/relationships/hyperlink" Target="jl:32787762.260800%20" TargetMode="External"/><Relationship Id="rId141" Type="http://schemas.openxmlformats.org/officeDocument/2006/relationships/hyperlink" Target="jl:32787762.360300%20" TargetMode="External"/><Relationship Id="rId379" Type="http://schemas.openxmlformats.org/officeDocument/2006/relationships/hyperlink" Target="jl:30916341.590800%20" TargetMode="External"/><Relationship Id="rId7" Type="http://schemas.openxmlformats.org/officeDocument/2006/relationships/hyperlink" Target="jl:30793123.0%20" TargetMode="External"/><Relationship Id="rId183" Type="http://schemas.openxmlformats.org/officeDocument/2006/relationships/hyperlink" Target="jl:30920441.400000%20" TargetMode="External"/><Relationship Id="rId239" Type="http://schemas.openxmlformats.org/officeDocument/2006/relationships/hyperlink" Target="jl:31416464.451%20" TargetMode="External"/><Relationship Id="rId390" Type="http://schemas.openxmlformats.org/officeDocument/2006/relationships/hyperlink" Target="jl:36484185.259%20" TargetMode="External"/><Relationship Id="rId404" Type="http://schemas.openxmlformats.org/officeDocument/2006/relationships/theme" Target="theme/theme1.xml"/><Relationship Id="rId250" Type="http://schemas.openxmlformats.org/officeDocument/2006/relationships/hyperlink" Target="jl:31074520.0%20" TargetMode="External"/><Relationship Id="rId292" Type="http://schemas.openxmlformats.org/officeDocument/2006/relationships/hyperlink" Target="jl:31074729.471700%20" TargetMode="External"/><Relationship Id="rId306" Type="http://schemas.openxmlformats.org/officeDocument/2006/relationships/hyperlink" Target="jl:30118747.471700%20" TargetMode="External"/><Relationship Id="rId45" Type="http://schemas.openxmlformats.org/officeDocument/2006/relationships/hyperlink" Target="jl:31074520.0%20" TargetMode="External"/><Relationship Id="rId87" Type="http://schemas.openxmlformats.org/officeDocument/2006/relationships/hyperlink" Target="jl:30153891.0%20" TargetMode="External"/><Relationship Id="rId110" Type="http://schemas.openxmlformats.org/officeDocument/2006/relationships/hyperlink" Target="jl:31074520.0%20" TargetMode="External"/><Relationship Id="rId348" Type="http://schemas.openxmlformats.org/officeDocument/2006/relationships/hyperlink" Target="jl:31074520.0%20" TargetMode="External"/><Relationship Id="rId152" Type="http://schemas.openxmlformats.org/officeDocument/2006/relationships/hyperlink" Target="jl:36484185.237%20" TargetMode="External"/><Relationship Id="rId194" Type="http://schemas.openxmlformats.org/officeDocument/2006/relationships/hyperlink" Target="jl:32787762.40020100%20" TargetMode="External"/><Relationship Id="rId208" Type="http://schemas.openxmlformats.org/officeDocument/2006/relationships/hyperlink" Target="jl:36484185.2401%20" TargetMode="External"/><Relationship Id="rId261" Type="http://schemas.openxmlformats.org/officeDocument/2006/relationships/hyperlink" Target="jl:32787762.470400%20" TargetMode="External"/><Relationship Id="rId14" Type="http://schemas.openxmlformats.org/officeDocument/2006/relationships/hyperlink" Target="jl:36484185.223%20" TargetMode="External"/><Relationship Id="rId56" Type="http://schemas.openxmlformats.org/officeDocument/2006/relationships/hyperlink" Target="jl:31074520.0%20" TargetMode="External"/><Relationship Id="rId317" Type="http://schemas.openxmlformats.org/officeDocument/2006/relationships/hyperlink" Target="jl:32787762.510000%20" TargetMode="External"/><Relationship Id="rId359" Type="http://schemas.openxmlformats.org/officeDocument/2006/relationships/hyperlink" Target="jl:36484185.259%20" TargetMode="External"/><Relationship Id="rId98" Type="http://schemas.openxmlformats.org/officeDocument/2006/relationships/hyperlink" Target="jl:31074729.310200%20" TargetMode="External"/><Relationship Id="rId121" Type="http://schemas.openxmlformats.org/officeDocument/2006/relationships/hyperlink" Target="jl:31074500.130%20" TargetMode="External"/><Relationship Id="rId163" Type="http://schemas.openxmlformats.org/officeDocument/2006/relationships/hyperlink" Target="jl:36484185.238%20" TargetMode="External"/><Relationship Id="rId219" Type="http://schemas.openxmlformats.org/officeDocument/2006/relationships/hyperlink" Target="jl:31446145.0%20" TargetMode="External"/><Relationship Id="rId370" Type="http://schemas.openxmlformats.org/officeDocument/2006/relationships/hyperlink" Target="jl:31074500.1506%20" TargetMode="External"/><Relationship Id="rId230" Type="http://schemas.openxmlformats.org/officeDocument/2006/relationships/hyperlink" Target="jl:38910832.0%20" TargetMode="External"/><Relationship Id="rId25" Type="http://schemas.openxmlformats.org/officeDocument/2006/relationships/hyperlink" Target="jl:31074520.0%20" TargetMode="External"/><Relationship Id="rId67" Type="http://schemas.openxmlformats.org/officeDocument/2006/relationships/hyperlink" Target="jl:31074520.0%20" TargetMode="External"/><Relationship Id="rId272" Type="http://schemas.openxmlformats.org/officeDocument/2006/relationships/hyperlink" Target="jl:31074500.14162%20" TargetMode="External"/><Relationship Id="rId328" Type="http://schemas.openxmlformats.org/officeDocument/2006/relationships/hyperlink" Target="jl:37354479.0%20" TargetMode="External"/><Relationship Id="rId132" Type="http://schemas.openxmlformats.org/officeDocument/2006/relationships/hyperlink" Target="jl:32787762.350300%20" TargetMode="External"/><Relationship Id="rId174" Type="http://schemas.openxmlformats.org/officeDocument/2006/relationships/hyperlink" Target="jl:30446594.0%20" TargetMode="External"/><Relationship Id="rId381" Type="http://schemas.openxmlformats.org/officeDocument/2006/relationships/hyperlink" Target="jl:31034833.0%20" TargetMode="External"/><Relationship Id="rId241" Type="http://schemas.openxmlformats.org/officeDocument/2006/relationships/hyperlink" Target="jl:31458319.0%20" TargetMode="External"/><Relationship Id="rId36" Type="http://schemas.openxmlformats.org/officeDocument/2006/relationships/hyperlink" Target="jl:31120832.0%20" TargetMode="External"/><Relationship Id="rId283" Type="http://schemas.openxmlformats.org/officeDocument/2006/relationships/hyperlink" Target="jl:31074729.470800%20" TargetMode="External"/><Relationship Id="rId339" Type="http://schemas.openxmlformats.org/officeDocument/2006/relationships/hyperlink" Target="jl:31625176.590000%20" TargetMode="External"/><Relationship Id="rId78" Type="http://schemas.openxmlformats.org/officeDocument/2006/relationships/hyperlink" Target="jl:36484185.226%20" TargetMode="External"/><Relationship Id="rId101" Type="http://schemas.openxmlformats.org/officeDocument/2006/relationships/hyperlink" Target="jl:31471621.0%20" TargetMode="External"/><Relationship Id="rId143" Type="http://schemas.openxmlformats.org/officeDocument/2006/relationships/hyperlink" Target="jl:32787762.360400%20" TargetMode="External"/><Relationship Id="rId185" Type="http://schemas.openxmlformats.org/officeDocument/2006/relationships/hyperlink" Target="jl:31034833.0%20" TargetMode="External"/><Relationship Id="rId350" Type="http://schemas.openxmlformats.org/officeDocument/2006/relationships/hyperlink" Target="jl:31034509.5207%20" TargetMode="External"/><Relationship Id="rId9" Type="http://schemas.openxmlformats.org/officeDocument/2006/relationships/hyperlink" Target="jl:32787762.220000%20" TargetMode="External"/><Relationship Id="rId210" Type="http://schemas.openxmlformats.org/officeDocument/2006/relationships/hyperlink" Target="jl:32787762.440300%20" TargetMode="External"/><Relationship Id="rId392" Type="http://schemas.openxmlformats.org/officeDocument/2006/relationships/hyperlink" Target="jl:36484185.259%20" TargetMode="External"/><Relationship Id="rId252" Type="http://schemas.openxmlformats.org/officeDocument/2006/relationships/hyperlink" Target="jl:31074500.1417%20" TargetMode="External"/><Relationship Id="rId294" Type="http://schemas.openxmlformats.org/officeDocument/2006/relationships/hyperlink" Target="jl:32787762.471700%20" TargetMode="External"/><Relationship Id="rId308" Type="http://schemas.openxmlformats.org/officeDocument/2006/relationships/hyperlink" Target="jl:32787762.47170200%20" TargetMode="External"/><Relationship Id="rId47" Type="http://schemas.openxmlformats.org/officeDocument/2006/relationships/hyperlink" Target="jl:36292716.26020100%20" TargetMode="External"/><Relationship Id="rId89" Type="http://schemas.openxmlformats.org/officeDocument/2006/relationships/hyperlink" Target="jl:31074520.0%20" TargetMode="External"/><Relationship Id="rId112" Type="http://schemas.openxmlformats.org/officeDocument/2006/relationships/hyperlink" Target="jl:36484185.232%20" TargetMode="External"/><Relationship Id="rId154" Type="http://schemas.openxmlformats.org/officeDocument/2006/relationships/hyperlink" Target="jl:39558053.37%20" TargetMode="External"/><Relationship Id="rId361" Type="http://schemas.openxmlformats.org/officeDocument/2006/relationships/hyperlink" Target="jl:36484185.20502%20" TargetMode="External"/><Relationship Id="rId196" Type="http://schemas.openxmlformats.org/officeDocument/2006/relationships/hyperlink" Target="jl:30920441.400000%20" TargetMode="External"/><Relationship Id="rId16" Type="http://schemas.openxmlformats.org/officeDocument/2006/relationships/hyperlink" Target="jl:31074500.119%20" TargetMode="External"/><Relationship Id="rId221" Type="http://schemas.openxmlformats.org/officeDocument/2006/relationships/hyperlink" Target="jl:31074500.1396%20" TargetMode="External"/><Relationship Id="rId263" Type="http://schemas.openxmlformats.org/officeDocument/2006/relationships/hyperlink" Target="jl:33834242.0%20" TargetMode="External"/><Relationship Id="rId319" Type="http://schemas.openxmlformats.org/officeDocument/2006/relationships/hyperlink" Target="jl:38910832.0%20" TargetMode="External"/><Relationship Id="rId58" Type="http://schemas.openxmlformats.org/officeDocument/2006/relationships/hyperlink" Target="jl:35218049.1600%20" TargetMode="External"/><Relationship Id="rId123" Type="http://schemas.openxmlformats.org/officeDocument/2006/relationships/hyperlink" Target="jl:31074729.340000%20" TargetMode="External"/><Relationship Id="rId330" Type="http://schemas.openxmlformats.org/officeDocument/2006/relationships/hyperlink" Target="jl:32787762.550500%20" TargetMode="External"/><Relationship Id="rId90" Type="http://schemas.openxmlformats.org/officeDocument/2006/relationships/hyperlink" Target="jl:31074729.270000%20" TargetMode="External"/><Relationship Id="rId165" Type="http://schemas.openxmlformats.org/officeDocument/2006/relationships/hyperlink" Target="jl:30153293.0%20" TargetMode="External"/><Relationship Id="rId186" Type="http://schemas.openxmlformats.org/officeDocument/2006/relationships/hyperlink" Target="jl:31074729.400200%20" TargetMode="External"/><Relationship Id="rId351" Type="http://schemas.openxmlformats.org/officeDocument/2006/relationships/hyperlink" Target="jl:31034833.0%20" TargetMode="External"/><Relationship Id="rId372" Type="http://schemas.openxmlformats.org/officeDocument/2006/relationships/hyperlink" Target="jl:31074729.590600%20" TargetMode="External"/><Relationship Id="rId393" Type="http://schemas.openxmlformats.org/officeDocument/2006/relationships/hyperlink" Target="jl:36484185.259%20" TargetMode="External"/><Relationship Id="rId211" Type="http://schemas.openxmlformats.org/officeDocument/2006/relationships/hyperlink" Target="jl:30175566.100%20" TargetMode="External"/><Relationship Id="rId232" Type="http://schemas.openxmlformats.org/officeDocument/2006/relationships/hyperlink" Target="jl:36484185.245%20" TargetMode="External"/><Relationship Id="rId253" Type="http://schemas.openxmlformats.org/officeDocument/2006/relationships/hyperlink" Target="jl:31074520.0%20" TargetMode="External"/><Relationship Id="rId274" Type="http://schemas.openxmlformats.org/officeDocument/2006/relationships/hyperlink" Target="jl:36484185.247%20" TargetMode="External"/><Relationship Id="rId295" Type="http://schemas.openxmlformats.org/officeDocument/2006/relationships/hyperlink" Target="jl:34580003.47%20" TargetMode="External"/><Relationship Id="rId309" Type="http://schemas.openxmlformats.org/officeDocument/2006/relationships/hyperlink" Target="jl:30118747.471700%20" TargetMode="External"/><Relationship Id="rId27" Type="http://schemas.openxmlformats.org/officeDocument/2006/relationships/hyperlink" Target="jl:36484185.225%20" TargetMode="External"/><Relationship Id="rId48" Type="http://schemas.openxmlformats.org/officeDocument/2006/relationships/hyperlink" Target="jl:36484185.226%20" TargetMode="External"/><Relationship Id="rId69" Type="http://schemas.openxmlformats.org/officeDocument/2006/relationships/hyperlink" Target="jl:32787762.260600%20" TargetMode="External"/><Relationship Id="rId113" Type="http://schemas.openxmlformats.org/officeDocument/2006/relationships/hyperlink" Target="jl:31074500.128%20" TargetMode="External"/><Relationship Id="rId134" Type="http://schemas.openxmlformats.org/officeDocument/2006/relationships/hyperlink" Target="jl:31074520.0%20" TargetMode="External"/><Relationship Id="rId320" Type="http://schemas.openxmlformats.org/officeDocument/2006/relationships/hyperlink" Target="jl:1005029.0%20" TargetMode="External"/><Relationship Id="rId80" Type="http://schemas.openxmlformats.org/officeDocument/2006/relationships/hyperlink" Target="jl:34580003.1100%20" TargetMode="External"/><Relationship Id="rId155" Type="http://schemas.openxmlformats.org/officeDocument/2006/relationships/hyperlink" Target="jl:36484185.237%20" TargetMode="External"/><Relationship Id="rId176" Type="http://schemas.openxmlformats.org/officeDocument/2006/relationships/hyperlink" Target="jl:31548165.6540%20" TargetMode="External"/><Relationship Id="rId197" Type="http://schemas.openxmlformats.org/officeDocument/2006/relationships/hyperlink" Target="jl:31074500.1364%20" TargetMode="External"/><Relationship Id="rId341" Type="http://schemas.openxmlformats.org/officeDocument/2006/relationships/hyperlink" Target="jl:32787762.590000%20" TargetMode="External"/><Relationship Id="rId362" Type="http://schemas.openxmlformats.org/officeDocument/2006/relationships/hyperlink" Target="jl:36484185.2519%20" TargetMode="External"/><Relationship Id="rId383" Type="http://schemas.openxmlformats.org/officeDocument/2006/relationships/hyperlink" Target="jl:31548165.6559%20" TargetMode="External"/><Relationship Id="rId201" Type="http://schemas.openxmlformats.org/officeDocument/2006/relationships/hyperlink" Target="jl:32787762.400400%20" TargetMode="External"/><Relationship Id="rId222" Type="http://schemas.openxmlformats.org/officeDocument/2006/relationships/hyperlink" Target="jl:31074520.0%20" TargetMode="External"/><Relationship Id="rId243" Type="http://schemas.openxmlformats.org/officeDocument/2006/relationships/hyperlink" Target="jl:31074520.0%20" TargetMode="External"/><Relationship Id="rId264" Type="http://schemas.openxmlformats.org/officeDocument/2006/relationships/hyperlink" Target="jl:36484185.247%20" TargetMode="External"/><Relationship Id="rId285" Type="http://schemas.openxmlformats.org/officeDocument/2006/relationships/hyperlink" Target="jl:32787762.470900%20" TargetMode="External"/><Relationship Id="rId17" Type="http://schemas.openxmlformats.org/officeDocument/2006/relationships/hyperlink" Target="jl:31074520.0%20" TargetMode="External"/><Relationship Id="rId38" Type="http://schemas.openxmlformats.org/officeDocument/2006/relationships/hyperlink" Target="jl:31074520.0%20" TargetMode="External"/><Relationship Id="rId59" Type="http://schemas.openxmlformats.org/officeDocument/2006/relationships/hyperlink" Target="jl:38814841.260500%20" TargetMode="External"/><Relationship Id="rId103" Type="http://schemas.openxmlformats.org/officeDocument/2006/relationships/hyperlink" Target="jl:31471621.0%20" TargetMode="External"/><Relationship Id="rId124" Type="http://schemas.openxmlformats.org/officeDocument/2006/relationships/hyperlink" Target="jl:31034509.5204%20" TargetMode="External"/><Relationship Id="rId310" Type="http://schemas.openxmlformats.org/officeDocument/2006/relationships/hyperlink" Target="jl:30118747.47170200%20" TargetMode="External"/><Relationship Id="rId70" Type="http://schemas.openxmlformats.org/officeDocument/2006/relationships/hyperlink" Target="jl:31074500.1217%20" TargetMode="External"/><Relationship Id="rId91" Type="http://schemas.openxmlformats.org/officeDocument/2006/relationships/hyperlink" Target="jl:36484185.227%20" TargetMode="External"/><Relationship Id="rId145" Type="http://schemas.openxmlformats.org/officeDocument/2006/relationships/hyperlink" Target="jl:39831002.0%20" TargetMode="External"/><Relationship Id="rId166" Type="http://schemas.openxmlformats.org/officeDocument/2006/relationships/hyperlink" Target="jl:36484185.238%20" TargetMode="External"/><Relationship Id="rId187" Type="http://schemas.openxmlformats.org/officeDocument/2006/relationships/hyperlink" Target="jl:31548165.6540%20" TargetMode="External"/><Relationship Id="rId331" Type="http://schemas.openxmlformats.org/officeDocument/2006/relationships/hyperlink" Target="jl:36484185.255%20" TargetMode="External"/><Relationship Id="rId352" Type="http://schemas.openxmlformats.org/officeDocument/2006/relationships/hyperlink" Target="jl:31039177.590300%20" TargetMode="External"/><Relationship Id="rId373" Type="http://schemas.openxmlformats.org/officeDocument/2006/relationships/hyperlink" Target="jl:31074500.1506%20" TargetMode="External"/><Relationship Id="rId394" Type="http://schemas.openxmlformats.org/officeDocument/2006/relationships/hyperlink" Target="jl:32787762.59080200%20" TargetMode="External"/><Relationship Id="rId1" Type="http://schemas.openxmlformats.org/officeDocument/2006/relationships/numbering" Target="numbering.xml"/><Relationship Id="rId212" Type="http://schemas.openxmlformats.org/officeDocument/2006/relationships/hyperlink" Target="jl:30175566.1%20" TargetMode="External"/><Relationship Id="rId233" Type="http://schemas.openxmlformats.org/officeDocument/2006/relationships/hyperlink" Target="jl:32787762.450200%20" TargetMode="External"/><Relationship Id="rId254" Type="http://schemas.openxmlformats.org/officeDocument/2006/relationships/hyperlink" Target="jl:31074729.470300%20" TargetMode="External"/><Relationship Id="rId28" Type="http://schemas.openxmlformats.org/officeDocument/2006/relationships/hyperlink" Target="jl:32787762.250000%20" TargetMode="External"/><Relationship Id="rId49" Type="http://schemas.openxmlformats.org/officeDocument/2006/relationships/hyperlink" Target="jl:32787762.260300%20" TargetMode="External"/><Relationship Id="rId114" Type="http://schemas.openxmlformats.org/officeDocument/2006/relationships/hyperlink" Target="jl:31074520.0%20" TargetMode="External"/><Relationship Id="rId275" Type="http://schemas.openxmlformats.org/officeDocument/2006/relationships/hyperlink" Target="jl:32787762.47060200%20" TargetMode="External"/><Relationship Id="rId296" Type="http://schemas.openxmlformats.org/officeDocument/2006/relationships/hyperlink" Target="jl:32293975.471700%20" TargetMode="External"/><Relationship Id="rId300" Type="http://schemas.openxmlformats.org/officeDocument/2006/relationships/hyperlink" Target="jl:31074500.141171%20" TargetMode="External"/><Relationship Id="rId60" Type="http://schemas.openxmlformats.org/officeDocument/2006/relationships/hyperlink" Target="jl:31659479.500%20" TargetMode="External"/><Relationship Id="rId81" Type="http://schemas.openxmlformats.org/officeDocument/2006/relationships/hyperlink" Target="jl:36484185.22021%20" TargetMode="External"/><Relationship Id="rId135" Type="http://schemas.openxmlformats.org/officeDocument/2006/relationships/hyperlink" Target="jl:31074729.360200%20" TargetMode="External"/><Relationship Id="rId156" Type="http://schemas.openxmlformats.org/officeDocument/2006/relationships/hyperlink" Target="jl:32787762.370300%20" TargetMode="External"/><Relationship Id="rId177" Type="http://schemas.openxmlformats.org/officeDocument/2006/relationships/hyperlink" Target="jl:31625176.400000%20" TargetMode="External"/><Relationship Id="rId198" Type="http://schemas.openxmlformats.org/officeDocument/2006/relationships/hyperlink" Target="jl:31074520.0%20" TargetMode="External"/><Relationship Id="rId321" Type="http://schemas.openxmlformats.org/officeDocument/2006/relationships/hyperlink" Target="jl:31074500.147%20" TargetMode="External"/><Relationship Id="rId342" Type="http://schemas.openxmlformats.org/officeDocument/2006/relationships/hyperlink" Target="jl:31548200.0%20" TargetMode="External"/><Relationship Id="rId363" Type="http://schemas.openxmlformats.org/officeDocument/2006/relationships/hyperlink" Target="jl:36484185.25110%20" TargetMode="External"/><Relationship Id="rId384" Type="http://schemas.openxmlformats.org/officeDocument/2006/relationships/hyperlink" Target="jl:31625176.590800%20" TargetMode="External"/><Relationship Id="rId202" Type="http://schemas.openxmlformats.org/officeDocument/2006/relationships/hyperlink" Target="jl:36484185.240%20" TargetMode="External"/><Relationship Id="rId223" Type="http://schemas.openxmlformats.org/officeDocument/2006/relationships/hyperlink" Target="jl:31074729.440600%20" TargetMode="External"/><Relationship Id="rId244" Type="http://schemas.openxmlformats.org/officeDocument/2006/relationships/hyperlink" Target="jl:31074729.470200%20" TargetMode="External"/><Relationship Id="rId18" Type="http://schemas.openxmlformats.org/officeDocument/2006/relationships/hyperlink" Target="jl:31074729.230000%20" TargetMode="External"/><Relationship Id="rId39" Type="http://schemas.openxmlformats.org/officeDocument/2006/relationships/hyperlink" Target="jl:36484185.226%20" TargetMode="External"/><Relationship Id="rId265" Type="http://schemas.openxmlformats.org/officeDocument/2006/relationships/hyperlink" Target="jl:32787762.470600%20" TargetMode="External"/><Relationship Id="rId286" Type="http://schemas.openxmlformats.org/officeDocument/2006/relationships/hyperlink" Target="jl:31074500.141151%20" TargetMode="External"/><Relationship Id="rId50" Type="http://schemas.openxmlformats.org/officeDocument/2006/relationships/hyperlink" Target="jl:30919824.900%20" TargetMode="External"/><Relationship Id="rId104" Type="http://schemas.openxmlformats.org/officeDocument/2006/relationships/hyperlink" Target="jl:31074500.127%20" TargetMode="External"/><Relationship Id="rId125" Type="http://schemas.openxmlformats.org/officeDocument/2006/relationships/hyperlink" Target="jl:31034833.0%20" TargetMode="External"/><Relationship Id="rId146" Type="http://schemas.openxmlformats.org/officeDocument/2006/relationships/hyperlink" Target="jl:30163391.0%20" TargetMode="External"/><Relationship Id="rId167" Type="http://schemas.openxmlformats.org/officeDocument/2006/relationships/hyperlink" Target="jl:36484185.239%20" TargetMode="External"/><Relationship Id="rId188" Type="http://schemas.openxmlformats.org/officeDocument/2006/relationships/hyperlink" Target="jl:31625176.400000%20" TargetMode="External"/><Relationship Id="rId311" Type="http://schemas.openxmlformats.org/officeDocument/2006/relationships/hyperlink" Target="jl:30118747.471700%20" TargetMode="External"/><Relationship Id="rId332" Type="http://schemas.openxmlformats.org/officeDocument/2006/relationships/hyperlink" Target="jl:32787762.550600%20" TargetMode="External"/><Relationship Id="rId353" Type="http://schemas.openxmlformats.org/officeDocument/2006/relationships/hyperlink" Target="jl:31074500.1503%20" TargetMode="External"/><Relationship Id="rId374" Type="http://schemas.openxmlformats.org/officeDocument/2006/relationships/hyperlink" Target="jl:31074520.0%20" TargetMode="External"/><Relationship Id="rId395" Type="http://schemas.openxmlformats.org/officeDocument/2006/relationships/hyperlink" Target="jl:35508127.7800%20" TargetMode="External"/><Relationship Id="rId71" Type="http://schemas.openxmlformats.org/officeDocument/2006/relationships/hyperlink" Target="jl:31074520.0%20" TargetMode="External"/><Relationship Id="rId92" Type="http://schemas.openxmlformats.org/officeDocument/2006/relationships/hyperlink" Target="jl:32787762.270000%20" TargetMode="External"/><Relationship Id="rId213" Type="http://schemas.openxmlformats.org/officeDocument/2006/relationships/hyperlink" Target="jl:31074500.139%20" TargetMode="External"/><Relationship Id="rId234" Type="http://schemas.openxmlformats.org/officeDocument/2006/relationships/hyperlink" Target="jl:31074500.140%20" TargetMode="External"/><Relationship Id="rId2" Type="http://schemas.openxmlformats.org/officeDocument/2006/relationships/styles" Target="styles.xml"/><Relationship Id="rId29" Type="http://schemas.openxmlformats.org/officeDocument/2006/relationships/hyperlink" Target="jl:35403588.100%20" TargetMode="External"/><Relationship Id="rId255" Type="http://schemas.openxmlformats.org/officeDocument/2006/relationships/hyperlink" Target="jl:35218049.47%20" TargetMode="External"/><Relationship Id="rId276" Type="http://schemas.openxmlformats.org/officeDocument/2006/relationships/hyperlink" Target="jl:31074500.14107%20" TargetMode="External"/><Relationship Id="rId297" Type="http://schemas.openxmlformats.org/officeDocument/2006/relationships/hyperlink" Target="jl:30118747.260800%20" TargetMode="External"/><Relationship Id="rId40" Type="http://schemas.openxmlformats.org/officeDocument/2006/relationships/hyperlink" Target="jl:32787762.26010100%20" TargetMode="External"/><Relationship Id="rId115" Type="http://schemas.openxmlformats.org/officeDocument/2006/relationships/hyperlink" Target="jl:31074500.129%20" TargetMode="External"/><Relationship Id="rId136" Type="http://schemas.openxmlformats.org/officeDocument/2006/relationships/hyperlink" Target="jl:31123343.4036%20" TargetMode="External"/><Relationship Id="rId157" Type="http://schemas.openxmlformats.org/officeDocument/2006/relationships/hyperlink" Target="jl:34331221.100%20" TargetMode="External"/><Relationship Id="rId178" Type="http://schemas.openxmlformats.org/officeDocument/2006/relationships/hyperlink" Target="jl:39558053.40%20" TargetMode="External"/><Relationship Id="rId301" Type="http://schemas.openxmlformats.org/officeDocument/2006/relationships/hyperlink" Target="jl:31074520.0%20" TargetMode="External"/><Relationship Id="rId322" Type="http://schemas.openxmlformats.org/officeDocument/2006/relationships/hyperlink" Target="jl:31074520.0%20" TargetMode="External"/><Relationship Id="rId343" Type="http://schemas.openxmlformats.org/officeDocument/2006/relationships/hyperlink" Target="jl:36484185.259%20" TargetMode="External"/><Relationship Id="rId364" Type="http://schemas.openxmlformats.org/officeDocument/2006/relationships/hyperlink" Target="jl:36484185.259%20" TargetMode="External"/><Relationship Id="rId61" Type="http://schemas.openxmlformats.org/officeDocument/2006/relationships/hyperlink" Target="jl:36484185.226%20" TargetMode="External"/><Relationship Id="rId82" Type="http://schemas.openxmlformats.org/officeDocument/2006/relationships/hyperlink" Target="jl:33682199.1%20" TargetMode="External"/><Relationship Id="rId199" Type="http://schemas.openxmlformats.org/officeDocument/2006/relationships/hyperlink" Target="jl:31074729.400400%20" TargetMode="External"/><Relationship Id="rId203" Type="http://schemas.openxmlformats.org/officeDocument/2006/relationships/hyperlink" Target="jl:32787762.400400%20" TargetMode="External"/><Relationship Id="rId385" Type="http://schemas.openxmlformats.org/officeDocument/2006/relationships/hyperlink" Target="jl:31548165.6559%20" TargetMode="External"/><Relationship Id="rId19" Type="http://schemas.openxmlformats.org/officeDocument/2006/relationships/hyperlink" Target="jl:31074500.1192%20" TargetMode="External"/><Relationship Id="rId224" Type="http://schemas.openxmlformats.org/officeDocument/2006/relationships/hyperlink" Target="jl:30143279.0%2030144096.0%2030150385.0%2030155168.0%2030186265.0%20" TargetMode="External"/><Relationship Id="rId245" Type="http://schemas.openxmlformats.org/officeDocument/2006/relationships/hyperlink" Target="jl:36484185.247%20" TargetMode="External"/><Relationship Id="rId266" Type="http://schemas.openxmlformats.org/officeDocument/2006/relationships/hyperlink" Target="jl:30919824.905%20" TargetMode="External"/><Relationship Id="rId287" Type="http://schemas.openxmlformats.org/officeDocument/2006/relationships/hyperlink" Target="jl:31074520.0%20" TargetMode="External"/><Relationship Id="rId30" Type="http://schemas.openxmlformats.org/officeDocument/2006/relationships/hyperlink" Target="jl:36484185.226%20" TargetMode="External"/><Relationship Id="rId105" Type="http://schemas.openxmlformats.org/officeDocument/2006/relationships/hyperlink" Target="jl:31074520.0%20" TargetMode="External"/><Relationship Id="rId126" Type="http://schemas.openxmlformats.org/officeDocument/2006/relationships/hyperlink" Target="jl:31074729.350200%20" TargetMode="External"/><Relationship Id="rId147" Type="http://schemas.openxmlformats.org/officeDocument/2006/relationships/hyperlink" Target="jl:31074500.133%20" TargetMode="External"/><Relationship Id="rId168" Type="http://schemas.openxmlformats.org/officeDocument/2006/relationships/hyperlink" Target="jl:32787762.390000%20" TargetMode="External"/><Relationship Id="rId312" Type="http://schemas.openxmlformats.org/officeDocument/2006/relationships/hyperlink" Target="jl:30118747.47170200%20" TargetMode="External"/><Relationship Id="rId333" Type="http://schemas.openxmlformats.org/officeDocument/2006/relationships/hyperlink" Target="jl:31157532.0%2037354479.0%20" TargetMode="External"/><Relationship Id="rId354" Type="http://schemas.openxmlformats.org/officeDocument/2006/relationships/hyperlink" Target="jl:31074520.0%20" TargetMode="External"/><Relationship Id="rId51" Type="http://schemas.openxmlformats.org/officeDocument/2006/relationships/hyperlink" Target="jl:31074500.1214%20" TargetMode="External"/><Relationship Id="rId72" Type="http://schemas.openxmlformats.org/officeDocument/2006/relationships/hyperlink" Target="jl:31074729.260700%20" TargetMode="External"/><Relationship Id="rId93" Type="http://schemas.openxmlformats.org/officeDocument/2006/relationships/hyperlink" Target="jl:31074500.126%20" TargetMode="External"/><Relationship Id="rId189" Type="http://schemas.openxmlformats.org/officeDocument/2006/relationships/hyperlink" Target="jl:36484185.240%20" TargetMode="External"/><Relationship Id="rId375" Type="http://schemas.openxmlformats.org/officeDocument/2006/relationships/hyperlink" Target="jl:31074729.590700%20" TargetMode="External"/><Relationship Id="rId396" Type="http://schemas.openxmlformats.org/officeDocument/2006/relationships/hyperlink" Target="jl:38814841.59080400%20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jl:31074520.0%20" TargetMode="External"/><Relationship Id="rId235" Type="http://schemas.openxmlformats.org/officeDocument/2006/relationships/hyperlink" Target="jl:31074520.0%20" TargetMode="External"/><Relationship Id="rId256" Type="http://schemas.openxmlformats.org/officeDocument/2006/relationships/hyperlink" Target="jl:38814841.470307%20" TargetMode="External"/><Relationship Id="rId277" Type="http://schemas.openxmlformats.org/officeDocument/2006/relationships/hyperlink" Target="jl:31074520.0%20" TargetMode="External"/><Relationship Id="rId298" Type="http://schemas.openxmlformats.org/officeDocument/2006/relationships/hyperlink" Target="jl:36484185.24017%20" TargetMode="External"/><Relationship Id="rId400" Type="http://schemas.openxmlformats.org/officeDocument/2006/relationships/hyperlink" Target="jl:36484185.260%20" TargetMode="External"/><Relationship Id="rId116" Type="http://schemas.openxmlformats.org/officeDocument/2006/relationships/hyperlink" Target="jl:31074520.0%20" TargetMode="External"/><Relationship Id="rId137" Type="http://schemas.openxmlformats.org/officeDocument/2006/relationships/hyperlink" Target="jl:31126041.360000%20" TargetMode="External"/><Relationship Id="rId158" Type="http://schemas.openxmlformats.org/officeDocument/2006/relationships/hyperlink" Target="jl:36484185.237%20" TargetMode="External"/><Relationship Id="rId302" Type="http://schemas.openxmlformats.org/officeDocument/2006/relationships/hyperlink" Target="jl:36484185.247%20" TargetMode="External"/><Relationship Id="rId323" Type="http://schemas.openxmlformats.org/officeDocument/2006/relationships/hyperlink" Target="jl:31074729.550300%20" TargetMode="External"/><Relationship Id="rId344" Type="http://schemas.openxmlformats.org/officeDocument/2006/relationships/hyperlink" Target="jl:32787762.590200%20" TargetMode="External"/><Relationship Id="rId20" Type="http://schemas.openxmlformats.org/officeDocument/2006/relationships/hyperlink" Target="jl:31074520.0%20" TargetMode="External"/><Relationship Id="rId41" Type="http://schemas.openxmlformats.org/officeDocument/2006/relationships/hyperlink" Target="jl:36484185.226%20" TargetMode="External"/><Relationship Id="rId62" Type="http://schemas.openxmlformats.org/officeDocument/2006/relationships/hyperlink" Target="jl:32787762.260500%20" TargetMode="External"/><Relationship Id="rId83" Type="http://schemas.openxmlformats.org/officeDocument/2006/relationships/hyperlink" Target="jl:1012633.0%20" TargetMode="External"/><Relationship Id="rId179" Type="http://schemas.openxmlformats.org/officeDocument/2006/relationships/hyperlink" Target="jl:36292716.400000%20" TargetMode="External"/><Relationship Id="rId365" Type="http://schemas.openxmlformats.org/officeDocument/2006/relationships/hyperlink" Target="jl:32787762.590400%20" TargetMode="External"/><Relationship Id="rId386" Type="http://schemas.openxmlformats.org/officeDocument/2006/relationships/hyperlink" Target="jl:36484185.259%20" TargetMode="External"/><Relationship Id="rId190" Type="http://schemas.openxmlformats.org/officeDocument/2006/relationships/hyperlink" Target="jl:32787762.400200%20" TargetMode="External"/><Relationship Id="rId204" Type="http://schemas.openxmlformats.org/officeDocument/2006/relationships/hyperlink" Target="jl:36484185.240%20" TargetMode="External"/><Relationship Id="rId225" Type="http://schemas.openxmlformats.org/officeDocument/2006/relationships/hyperlink" Target="jl:31416464.44%20" TargetMode="External"/><Relationship Id="rId246" Type="http://schemas.openxmlformats.org/officeDocument/2006/relationships/hyperlink" Target="jl:32787762.470200%20" TargetMode="External"/><Relationship Id="rId267" Type="http://schemas.openxmlformats.org/officeDocument/2006/relationships/hyperlink" Target="jl:31112410.1102%20" TargetMode="External"/><Relationship Id="rId288" Type="http://schemas.openxmlformats.org/officeDocument/2006/relationships/hyperlink" Target="jl:36484185.247%20" TargetMode="External"/><Relationship Id="rId106" Type="http://schemas.openxmlformats.org/officeDocument/2006/relationships/hyperlink" Target="jl:31074729.320000%20" TargetMode="External"/><Relationship Id="rId127" Type="http://schemas.openxmlformats.org/officeDocument/2006/relationships/hyperlink" Target="jl:31074500.131%20" TargetMode="External"/><Relationship Id="rId313" Type="http://schemas.openxmlformats.org/officeDocument/2006/relationships/hyperlink" Target="jl:36484185.247%20" TargetMode="External"/><Relationship Id="rId10" Type="http://schemas.openxmlformats.org/officeDocument/2006/relationships/hyperlink" Target="jl:36484185.222%20" TargetMode="External"/><Relationship Id="rId31" Type="http://schemas.openxmlformats.org/officeDocument/2006/relationships/hyperlink" Target="jl:32787762.260000%20" TargetMode="External"/><Relationship Id="rId52" Type="http://schemas.openxmlformats.org/officeDocument/2006/relationships/hyperlink" Target="jl:31074520.0%20" TargetMode="External"/><Relationship Id="rId73" Type="http://schemas.openxmlformats.org/officeDocument/2006/relationships/hyperlink" Target="jl:36484185.226%20" TargetMode="External"/><Relationship Id="rId94" Type="http://schemas.openxmlformats.org/officeDocument/2006/relationships/hyperlink" Target="jl:31074520.0%20" TargetMode="External"/><Relationship Id="rId148" Type="http://schemas.openxmlformats.org/officeDocument/2006/relationships/hyperlink" Target="jl:31074520.0%20" TargetMode="External"/><Relationship Id="rId169" Type="http://schemas.openxmlformats.org/officeDocument/2006/relationships/hyperlink" Target="jl:38245215.0%20" TargetMode="External"/><Relationship Id="rId334" Type="http://schemas.openxmlformats.org/officeDocument/2006/relationships/hyperlink" Target="jl:36484185.255%20" TargetMode="External"/><Relationship Id="rId355" Type="http://schemas.openxmlformats.org/officeDocument/2006/relationships/hyperlink" Target="jl:31074729.590300%20" TargetMode="External"/><Relationship Id="rId376" Type="http://schemas.openxmlformats.org/officeDocument/2006/relationships/hyperlink" Target="jl:30448496.590000%20" TargetMode="External"/><Relationship Id="rId397" Type="http://schemas.openxmlformats.org/officeDocument/2006/relationships/hyperlink" Target="jl:38259854.0%20" TargetMode="External"/><Relationship Id="rId4" Type="http://schemas.openxmlformats.org/officeDocument/2006/relationships/settings" Target="settings.xml"/><Relationship Id="rId180" Type="http://schemas.openxmlformats.org/officeDocument/2006/relationships/hyperlink" Target="jl:36484185.240%20" TargetMode="External"/><Relationship Id="rId215" Type="http://schemas.openxmlformats.org/officeDocument/2006/relationships/hyperlink" Target="jl:31074729.440400%20" TargetMode="External"/><Relationship Id="rId236" Type="http://schemas.openxmlformats.org/officeDocument/2006/relationships/hyperlink" Target="jl:36484185.2451%20" TargetMode="External"/><Relationship Id="rId257" Type="http://schemas.openxmlformats.org/officeDocument/2006/relationships/hyperlink" Target="jl:31074500.1418%20" TargetMode="External"/><Relationship Id="rId278" Type="http://schemas.openxmlformats.org/officeDocument/2006/relationships/hyperlink" Target="jl:31074729.470700%20" TargetMode="External"/><Relationship Id="rId401" Type="http://schemas.openxmlformats.org/officeDocument/2006/relationships/hyperlink" Target="jl:32787762.600300%20" TargetMode="External"/><Relationship Id="rId303" Type="http://schemas.openxmlformats.org/officeDocument/2006/relationships/hyperlink" Target="jl:32787762.47170100%20" TargetMode="External"/><Relationship Id="rId42" Type="http://schemas.openxmlformats.org/officeDocument/2006/relationships/hyperlink" Target="jl:32787762.260200%20" TargetMode="External"/><Relationship Id="rId84" Type="http://schemas.openxmlformats.org/officeDocument/2006/relationships/hyperlink" Target="jl:31606447.0%2032078434.0%2032188883.0%20" TargetMode="External"/><Relationship Id="rId138" Type="http://schemas.openxmlformats.org/officeDocument/2006/relationships/hyperlink" Target="jl:36484185.236%20" TargetMode="External"/><Relationship Id="rId345" Type="http://schemas.openxmlformats.org/officeDocument/2006/relationships/hyperlink" Target="jl:36484185.259%20" TargetMode="External"/><Relationship Id="rId387" Type="http://schemas.openxmlformats.org/officeDocument/2006/relationships/hyperlink" Target="jl:32787762.59080100%20" TargetMode="External"/><Relationship Id="rId191" Type="http://schemas.openxmlformats.org/officeDocument/2006/relationships/hyperlink" Target="jl:31074500.136%20" TargetMode="External"/><Relationship Id="rId205" Type="http://schemas.openxmlformats.org/officeDocument/2006/relationships/hyperlink" Target="jl:32787762.400400%20" TargetMode="External"/><Relationship Id="rId247" Type="http://schemas.openxmlformats.org/officeDocument/2006/relationships/hyperlink" Target="jl:36484185.247%20" TargetMode="External"/><Relationship Id="rId107" Type="http://schemas.openxmlformats.org/officeDocument/2006/relationships/hyperlink" Target="jl:36484185.232%20" TargetMode="External"/><Relationship Id="rId289" Type="http://schemas.openxmlformats.org/officeDocument/2006/relationships/hyperlink" Target="jl:32787762.14150100%20" TargetMode="External"/><Relationship Id="rId11" Type="http://schemas.openxmlformats.org/officeDocument/2006/relationships/hyperlink" Target="jl:32787762.220000%20" TargetMode="External"/><Relationship Id="rId53" Type="http://schemas.openxmlformats.org/officeDocument/2006/relationships/hyperlink" Target="jl:31074729.260400%20" TargetMode="External"/><Relationship Id="rId149" Type="http://schemas.openxmlformats.org/officeDocument/2006/relationships/hyperlink" Target="jl:31074729.370000%20" TargetMode="External"/><Relationship Id="rId314" Type="http://schemas.openxmlformats.org/officeDocument/2006/relationships/hyperlink" Target="jl:30118747.471700%20" TargetMode="External"/><Relationship Id="rId356" Type="http://schemas.openxmlformats.org/officeDocument/2006/relationships/hyperlink" Target="jl:31074500.1504%20" TargetMode="External"/><Relationship Id="rId398" Type="http://schemas.openxmlformats.org/officeDocument/2006/relationships/hyperlink" Target="jl:31577399.0%20" TargetMode="External"/><Relationship Id="rId95" Type="http://schemas.openxmlformats.org/officeDocument/2006/relationships/hyperlink" Target="jl:31074729.310000%20" TargetMode="External"/><Relationship Id="rId160" Type="http://schemas.openxmlformats.org/officeDocument/2006/relationships/hyperlink" Target="jl:36484185.237%20" TargetMode="External"/><Relationship Id="rId216" Type="http://schemas.openxmlformats.org/officeDocument/2006/relationships/hyperlink" Target="jl:31074500.1395%20" TargetMode="External"/><Relationship Id="rId258" Type="http://schemas.openxmlformats.org/officeDocument/2006/relationships/hyperlink" Target="jl:31074520.0%20" TargetMode="External"/><Relationship Id="rId22" Type="http://schemas.openxmlformats.org/officeDocument/2006/relationships/hyperlink" Target="jl:36484185.222%20" TargetMode="External"/><Relationship Id="rId64" Type="http://schemas.openxmlformats.org/officeDocument/2006/relationships/hyperlink" Target="jl:36484185.226%20" TargetMode="External"/><Relationship Id="rId118" Type="http://schemas.openxmlformats.org/officeDocument/2006/relationships/hyperlink" Target="jl:36484185.233%20" TargetMode="External"/><Relationship Id="rId325" Type="http://schemas.openxmlformats.org/officeDocument/2006/relationships/hyperlink" Target="jl:31074520.0%20" TargetMode="External"/><Relationship Id="rId367" Type="http://schemas.openxmlformats.org/officeDocument/2006/relationships/hyperlink" Target="jl:36484185.25112%20" TargetMode="External"/><Relationship Id="rId171" Type="http://schemas.openxmlformats.org/officeDocument/2006/relationships/hyperlink" Target="jl:36484185.23110%20" TargetMode="External"/><Relationship Id="rId227" Type="http://schemas.openxmlformats.org/officeDocument/2006/relationships/hyperlink" Target="jl:36292716.44090100%20" TargetMode="External"/><Relationship Id="rId269" Type="http://schemas.openxmlformats.org/officeDocument/2006/relationships/hyperlink" Target="jl:39558053.47%20" TargetMode="External"/><Relationship Id="rId33" Type="http://schemas.openxmlformats.org/officeDocument/2006/relationships/hyperlink" Target="jl:31122916.0%20" TargetMode="External"/><Relationship Id="rId129" Type="http://schemas.openxmlformats.org/officeDocument/2006/relationships/hyperlink" Target="jl:31074729.350200%20" TargetMode="External"/><Relationship Id="rId280" Type="http://schemas.openxmlformats.org/officeDocument/2006/relationships/hyperlink" Target="jl:30942997.0%20" TargetMode="External"/><Relationship Id="rId336" Type="http://schemas.openxmlformats.org/officeDocument/2006/relationships/hyperlink" Target="jl:31034833.0%20" TargetMode="External"/><Relationship Id="rId75" Type="http://schemas.openxmlformats.org/officeDocument/2006/relationships/hyperlink" Target="jl:36484185.226%20" TargetMode="External"/><Relationship Id="rId140" Type="http://schemas.openxmlformats.org/officeDocument/2006/relationships/hyperlink" Target="jl:36484185.236%20" TargetMode="External"/><Relationship Id="rId182" Type="http://schemas.openxmlformats.org/officeDocument/2006/relationships/hyperlink" Target="jl:30919824.904%20" TargetMode="External"/><Relationship Id="rId378" Type="http://schemas.openxmlformats.org/officeDocument/2006/relationships/hyperlink" Target="jl:30914768.7000%20" TargetMode="External"/><Relationship Id="rId403" Type="http://schemas.openxmlformats.org/officeDocument/2006/relationships/fontTable" Target="fontTable.xml"/><Relationship Id="rId6" Type="http://schemas.openxmlformats.org/officeDocument/2006/relationships/hyperlink" Target="jl:30163384.1%20" TargetMode="External"/><Relationship Id="rId238" Type="http://schemas.openxmlformats.org/officeDocument/2006/relationships/hyperlink" Target="jl:36484185.2451%20" TargetMode="External"/><Relationship Id="rId291" Type="http://schemas.openxmlformats.org/officeDocument/2006/relationships/hyperlink" Target="jl:31074520.0%20" TargetMode="External"/><Relationship Id="rId305" Type="http://schemas.openxmlformats.org/officeDocument/2006/relationships/hyperlink" Target="jl:38814841.47170100%20" TargetMode="External"/><Relationship Id="rId347" Type="http://schemas.openxmlformats.org/officeDocument/2006/relationships/hyperlink" Target="jl:31074500.150%20" TargetMode="External"/><Relationship Id="rId44" Type="http://schemas.openxmlformats.org/officeDocument/2006/relationships/hyperlink" Target="jl:31074500.121%20" TargetMode="External"/><Relationship Id="rId86" Type="http://schemas.openxmlformats.org/officeDocument/2006/relationships/hyperlink" Target="jl:32787762.261300%20" TargetMode="External"/><Relationship Id="rId151" Type="http://schemas.openxmlformats.org/officeDocument/2006/relationships/hyperlink" Target="jl:32787762.370000%20" TargetMode="External"/><Relationship Id="rId389" Type="http://schemas.openxmlformats.org/officeDocument/2006/relationships/hyperlink" Target="jl:32787762.59080200%20" TargetMode="External"/><Relationship Id="rId193" Type="http://schemas.openxmlformats.org/officeDocument/2006/relationships/hyperlink" Target="jl:36484185.240%20" TargetMode="External"/><Relationship Id="rId207" Type="http://schemas.openxmlformats.org/officeDocument/2006/relationships/hyperlink" Target="jl:31282808.0%20" TargetMode="External"/><Relationship Id="rId249" Type="http://schemas.openxmlformats.org/officeDocument/2006/relationships/hyperlink" Target="jl:31074500.1413%20" TargetMode="External"/><Relationship Id="rId13" Type="http://schemas.openxmlformats.org/officeDocument/2006/relationships/hyperlink" Target="jl:32787762.220200%20" TargetMode="External"/><Relationship Id="rId109" Type="http://schemas.openxmlformats.org/officeDocument/2006/relationships/hyperlink" Target="jl:31074500.1272%20" TargetMode="External"/><Relationship Id="rId260" Type="http://schemas.openxmlformats.org/officeDocument/2006/relationships/hyperlink" Target="jl:36484185.247%20" TargetMode="External"/><Relationship Id="rId316" Type="http://schemas.openxmlformats.org/officeDocument/2006/relationships/hyperlink" Target="jl:36484185.251%20" TargetMode="External"/><Relationship Id="rId55" Type="http://schemas.openxmlformats.org/officeDocument/2006/relationships/hyperlink" Target="jl:31074500.1215%20" TargetMode="External"/><Relationship Id="rId97" Type="http://schemas.openxmlformats.org/officeDocument/2006/relationships/hyperlink" Target="jl:31074520.0%20" TargetMode="External"/><Relationship Id="rId120" Type="http://schemas.openxmlformats.org/officeDocument/2006/relationships/hyperlink" Target="jl:31454029.0%20" TargetMode="External"/><Relationship Id="rId358" Type="http://schemas.openxmlformats.org/officeDocument/2006/relationships/hyperlink" Target="jl:31074729.590400%20" TargetMode="External"/><Relationship Id="rId162" Type="http://schemas.openxmlformats.org/officeDocument/2006/relationships/hyperlink" Target="jl:31074520.0%20" TargetMode="External"/><Relationship Id="rId218" Type="http://schemas.openxmlformats.org/officeDocument/2006/relationships/hyperlink" Target="jl:31074729.440500%20" TargetMode="External"/><Relationship Id="rId271" Type="http://schemas.openxmlformats.org/officeDocument/2006/relationships/hyperlink" Target="jl:30180256.1%20" TargetMode="External"/><Relationship Id="rId24" Type="http://schemas.openxmlformats.org/officeDocument/2006/relationships/hyperlink" Target="jl:31074500.120%20" TargetMode="External"/><Relationship Id="rId66" Type="http://schemas.openxmlformats.org/officeDocument/2006/relationships/hyperlink" Target="jl:31074500.121501%20" TargetMode="External"/><Relationship Id="rId131" Type="http://schemas.openxmlformats.org/officeDocument/2006/relationships/hyperlink" Target="jl:36484185.235%20" TargetMode="External"/><Relationship Id="rId327" Type="http://schemas.openxmlformats.org/officeDocument/2006/relationships/hyperlink" Target="jl:32787762.550400%20" TargetMode="External"/><Relationship Id="rId369" Type="http://schemas.openxmlformats.org/officeDocument/2006/relationships/hyperlink" Target="jl:31074520.0%20" TargetMode="External"/><Relationship Id="rId173" Type="http://schemas.openxmlformats.org/officeDocument/2006/relationships/hyperlink" Target="jl:36484185.23116%20" TargetMode="External"/><Relationship Id="rId229" Type="http://schemas.openxmlformats.org/officeDocument/2006/relationships/hyperlink" Target="jl:30947363.0%20" TargetMode="External"/><Relationship Id="rId380" Type="http://schemas.openxmlformats.org/officeDocument/2006/relationships/hyperlink" Target="jl:31034509.5207%20" TargetMode="External"/><Relationship Id="rId240" Type="http://schemas.openxmlformats.org/officeDocument/2006/relationships/hyperlink" Target="jl:31416464.451%20" TargetMode="External"/><Relationship Id="rId35" Type="http://schemas.openxmlformats.org/officeDocument/2006/relationships/hyperlink" Target="jl:31122910.0%20" TargetMode="External"/><Relationship Id="rId77" Type="http://schemas.openxmlformats.org/officeDocument/2006/relationships/hyperlink" Target="jl:31135103.0%20" TargetMode="External"/><Relationship Id="rId100" Type="http://schemas.openxmlformats.org/officeDocument/2006/relationships/hyperlink" Target="jl:32787762.310200%20" TargetMode="External"/><Relationship Id="rId282" Type="http://schemas.openxmlformats.org/officeDocument/2006/relationships/hyperlink" Target="jl:31074520.0%20" TargetMode="External"/><Relationship Id="rId338" Type="http://schemas.openxmlformats.org/officeDocument/2006/relationships/hyperlink" Target="jl:31548165.6559%20" TargetMode="External"/><Relationship Id="rId8" Type="http://schemas.openxmlformats.org/officeDocument/2006/relationships/hyperlink" Target="jl:36484185.222%20" TargetMode="External"/><Relationship Id="rId142" Type="http://schemas.openxmlformats.org/officeDocument/2006/relationships/hyperlink" Target="jl:36484185.236%20" TargetMode="External"/><Relationship Id="rId184" Type="http://schemas.openxmlformats.org/officeDocument/2006/relationships/hyperlink" Target="jl:31034509.5205%20" TargetMode="External"/><Relationship Id="rId391" Type="http://schemas.openxmlformats.org/officeDocument/2006/relationships/hyperlink" Target="jl:32787762.59080200%20" TargetMode="External"/><Relationship Id="rId251" Type="http://schemas.openxmlformats.org/officeDocument/2006/relationships/hyperlink" Target="jl:31074729.470300%20" TargetMode="External"/><Relationship Id="rId46" Type="http://schemas.openxmlformats.org/officeDocument/2006/relationships/hyperlink" Target="jl:39558053.26%20" TargetMode="External"/><Relationship Id="rId293" Type="http://schemas.openxmlformats.org/officeDocument/2006/relationships/hyperlink" Target="jl:36484185.247%20" TargetMode="External"/><Relationship Id="rId307" Type="http://schemas.openxmlformats.org/officeDocument/2006/relationships/hyperlink" Target="jl:36484185.247%20" TargetMode="External"/><Relationship Id="rId349" Type="http://schemas.openxmlformats.org/officeDocument/2006/relationships/hyperlink" Target="jl:31074729.590300%20" TargetMode="External"/><Relationship Id="rId88" Type="http://schemas.openxmlformats.org/officeDocument/2006/relationships/hyperlink" Target="jl:31074500.122%20" TargetMode="External"/><Relationship Id="rId111" Type="http://schemas.openxmlformats.org/officeDocument/2006/relationships/hyperlink" Target="jl:31074729.320200%20" TargetMode="External"/><Relationship Id="rId153" Type="http://schemas.openxmlformats.org/officeDocument/2006/relationships/hyperlink" Target="jl:32787762.370200%20" TargetMode="External"/><Relationship Id="rId195" Type="http://schemas.openxmlformats.org/officeDocument/2006/relationships/hyperlink" Target="jl:30919824.904%20" TargetMode="External"/><Relationship Id="rId209" Type="http://schemas.openxmlformats.org/officeDocument/2006/relationships/hyperlink" Target="jl:36484185.244%20" TargetMode="External"/><Relationship Id="rId360" Type="http://schemas.openxmlformats.org/officeDocument/2006/relationships/hyperlink" Target="jl:32787762.590400%20" TargetMode="External"/><Relationship Id="rId220" Type="http://schemas.openxmlformats.org/officeDocument/2006/relationships/hyperlink" Target="jl:30175566.600%20" TargetMode="External"/><Relationship Id="rId15" Type="http://schemas.openxmlformats.org/officeDocument/2006/relationships/hyperlink" Target="jl:32787762.230000%20" TargetMode="External"/><Relationship Id="rId57" Type="http://schemas.openxmlformats.org/officeDocument/2006/relationships/hyperlink" Target="jl:31074729.260500%20" TargetMode="External"/><Relationship Id="rId262" Type="http://schemas.openxmlformats.org/officeDocument/2006/relationships/hyperlink" Target="jl:37846606.0%20" TargetMode="External"/><Relationship Id="rId318" Type="http://schemas.openxmlformats.org/officeDocument/2006/relationships/hyperlink" Target="jl:31391481.0%20" TargetMode="External"/><Relationship Id="rId99" Type="http://schemas.openxmlformats.org/officeDocument/2006/relationships/hyperlink" Target="jl:36484185.231%20" TargetMode="External"/><Relationship Id="rId122" Type="http://schemas.openxmlformats.org/officeDocument/2006/relationships/hyperlink" Target="jl:31074520.0%20" TargetMode="External"/><Relationship Id="rId164" Type="http://schemas.openxmlformats.org/officeDocument/2006/relationships/hyperlink" Target="jl:32787762.380000%20" TargetMode="External"/><Relationship Id="rId371" Type="http://schemas.openxmlformats.org/officeDocument/2006/relationships/hyperlink" Target="jl:31074520.0%20" TargetMode="External"/><Relationship Id="rId26" Type="http://schemas.openxmlformats.org/officeDocument/2006/relationships/hyperlink" Target="jl:31074729.240000%20" TargetMode="External"/><Relationship Id="rId231" Type="http://schemas.openxmlformats.org/officeDocument/2006/relationships/hyperlink" Target="jl:36584464.0%20" TargetMode="External"/><Relationship Id="rId273" Type="http://schemas.openxmlformats.org/officeDocument/2006/relationships/hyperlink" Target="jl:31074520.0%20" TargetMode="External"/><Relationship Id="rId329" Type="http://schemas.openxmlformats.org/officeDocument/2006/relationships/hyperlink" Target="jl:36484185.255%20" TargetMode="External"/><Relationship Id="rId68" Type="http://schemas.openxmlformats.org/officeDocument/2006/relationships/hyperlink" Target="jl:36484185.226%20" TargetMode="External"/><Relationship Id="rId133" Type="http://schemas.openxmlformats.org/officeDocument/2006/relationships/hyperlink" Target="jl:31074500.132%20" TargetMode="External"/><Relationship Id="rId175" Type="http://schemas.openxmlformats.org/officeDocument/2006/relationships/hyperlink" Target="jl:30165638.0%20" TargetMode="External"/><Relationship Id="rId340" Type="http://schemas.openxmlformats.org/officeDocument/2006/relationships/hyperlink" Target="jl:36484185.259%20" TargetMode="External"/><Relationship Id="rId200" Type="http://schemas.openxmlformats.org/officeDocument/2006/relationships/hyperlink" Target="jl:36484185.240%20" TargetMode="External"/><Relationship Id="rId382" Type="http://schemas.openxmlformats.org/officeDocument/2006/relationships/hyperlink" Target="jl:31074729.590800%20" TargetMode="External"/><Relationship Id="rId242" Type="http://schemas.openxmlformats.org/officeDocument/2006/relationships/hyperlink" Target="jl:31074500.141%20" TargetMode="External"/><Relationship Id="rId284" Type="http://schemas.openxmlformats.org/officeDocument/2006/relationships/hyperlink" Target="jl:36484185.247%20" TargetMode="External"/><Relationship Id="rId37" Type="http://schemas.openxmlformats.org/officeDocument/2006/relationships/hyperlink" Target="jl:31074500.121%20" TargetMode="External"/><Relationship Id="rId79" Type="http://schemas.openxmlformats.org/officeDocument/2006/relationships/hyperlink" Target="jl:32787762.260800%20" TargetMode="External"/><Relationship Id="rId102" Type="http://schemas.openxmlformats.org/officeDocument/2006/relationships/hyperlink" Target="jl:31471628.0%20" TargetMode="External"/><Relationship Id="rId144" Type="http://schemas.openxmlformats.org/officeDocument/2006/relationships/hyperlink" Target="jl:36484185.236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15005</Words>
  <Characters>85529</Characters>
  <Application>Microsoft Office Word</Application>
  <DocSecurity>0</DocSecurity>
  <Lines>712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2016-04-20T14:10:00Z</dcterms:created>
  <dcterms:modified xsi:type="dcterms:W3CDTF">2016-04-20T14:10:00Z</dcterms:modified>
</cp:coreProperties>
</file>